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2677" w14:textId="780FC1AF" w:rsidR="0006491C" w:rsidRDefault="00493027" w:rsidP="0006491C">
      <w:pPr>
        <w:jc w:val="center"/>
        <w:rPr>
          <w:rFonts w:ascii="Arial" w:hAnsi="Arial" w:cs="Arial"/>
          <w:b/>
          <w:bCs/>
          <w:sz w:val="28"/>
          <w:szCs w:val="28"/>
          <w:u w:val="single"/>
        </w:rPr>
      </w:pPr>
      <w:r w:rsidRPr="004A5460">
        <w:rPr>
          <w:rFonts w:ascii="Arial" w:hAnsi="Arial" w:cs="Arial"/>
          <w:b/>
          <w:bCs/>
          <w:sz w:val="28"/>
          <w:szCs w:val="28"/>
          <w:u w:val="single"/>
        </w:rPr>
        <w:t>ALEXIS CREEK ELEMENTARY JUNIOR SECONDARY SCHOOL</w:t>
      </w:r>
    </w:p>
    <w:p w14:paraId="4634109E" w14:textId="77777777" w:rsidR="00493027" w:rsidRPr="004A5460" w:rsidRDefault="00493027" w:rsidP="0006491C">
      <w:pPr>
        <w:jc w:val="center"/>
        <w:rPr>
          <w:rFonts w:ascii="Arial" w:hAnsi="Arial" w:cs="Arial"/>
          <w:b/>
          <w:bCs/>
          <w:sz w:val="28"/>
          <w:szCs w:val="28"/>
          <w:u w:val="single"/>
        </w:rPr>
      </w:pPr>
    </w:p>
    <w:p w14:paraId="645A90FC" w14:textId="1871128B" w:rsidR="00232680" w:rsidRDefault="00232680" w:rsidP="00232680">
      <w:pPr>
        <w:jc w:val="center"/>
        <w:rPr>
          <w:rFonts w:ascii="Arial" w:hAnsi="Arial" w:cs="Arial"/>
          <w:b/>
          <w:sz w:val="28"/>
          <w:szCs w:val="28"/>
          <w:u w:val="single"/>
        </w:rPr>
      </w:pPr>
      <w:r w:rsidRPr="004A5460">
        <w:rPr>
          <w:rFonts w:ascii="Arial" w:hAnsi="Arial" w:cs="Arial"/>
          <w:b/>
          <w:sz w:val="28"/>
          <w:szCs w:val="28"/>
          <w:u w:val="single"/>
        </w:rPr>
        <w:t>CODE OF CONDUCT</w:t>
      </w:r>
    </w:p>
    <w:p w14:paraId="619436A6" w14:textId="77777777" w:rsidR="00493027" w:rsidRDefault="00493027" w:rsidP="00232680">
      <w:pPr>
        <w:jc w:val="center"/>
        <w:rPr>
          <w:rFonts w:ascii="Arial" w:hAnsi="Arial" w:cs="Arial"/>
          <w:b/>
          <w:sz w:val="28"/>
          <w:szCs w:val="28"/>
          <w:u w:val="single"/>
        </w:rPr>
      </w:pPr>
    </w:p>
    <w:p w14:paraId="764722B4" w14:textId="26B762EB" w:rsidR="004A5460" w:rsidRDefault="004A5460" w:rsidP="004A5460">
      <w:pPr>
        <w:jc w:val="center"/>
        <w:rPr>
          <w:rFonts w:ascii="Arial" w:hAnsi="Arial" w:cs="Arial"/>
          <w:b/>
          <w:sz w:val="28"/>
          <w:szCs w:val="28"/>
          <w:u w:val="single"/>
        </w:rPr>
      </w:pPr>
      <w:r w:rsidRPr="004A5460">
        <w:rPr>
          <w:rFonts w:ascii="Arial" w:hAnsi="Arial" w:cs="Arial"/>
          <w:b/>
          <w:sz w:val="28"/>
          <w:szCs w:val="28"/>
          <w:u w:val="single"/>
        </w:rPr>
        <w:t>and the</w:t>
      </w:r>
    </w:p>
    <w:p w14:paraId="69597EAA" w14:textId="77777777" w:rsidR="00493027" w:rsidRPr="004A5460" w:rsidRDefault="00493027" w:rsidP="004A5460">
      <w:pPr>
        <w:jc w:val="center"/>
        <w:rPr>
          <w:rFonts w:ascii="Arial" w:hAnsi="Arial" w:cs="Arial"/>
          <w:b/>
          <w:sz w:val="28"/>
          <w:szCs w:val="28"/>
          <w:u w:val="single"/>
        </w:rPr>
      </w:pPr>
    </w:p>
    <w:p w14:paraId="0ED28E24" w14:textId="0B166824" w:rsidR="00232680" w:rsidRPr="004A5460" w:rsidRDefault="00232680" w:rsidP="00232680">
      <w:pPr>
        <w:jc w:val="center"/>
        <w:rPr>
          <w:rFonts w:ascii="Arial" w:hAnsi="Arial" w:cs="Arial"/>
          <w:b/>
          <w:sz w:val="28"/>
          <w:szCs w:val="28"/>
          <w:u w:val="single"/>
        </w:rPr>
      </w:pPr>
      <w:r w:rsidRPr="004A5460">
        <w:rPr>
          <w:rFonts w:ascii="Arial" w:hAnsi="Arial" w:cs="Arial"/>
          <w:b/>
          <w:sz w:val="28"/>
          <w:szCs w:val="28"/>
          <w:u w:val="single"/>
        </w:rPr>
        <w:t>CIRCLE OF COURAGE</w:t>
      </w:r>
    </w:p>
    <w:p w14:paraId="0A4A31A3" w14:textId="77777777" w:rsidR="004A5460" w:rsidRDefault="004A5460" w:rsidP="00493027">
      <w:pPr>
        <w:rPr>
          <w:rFonts w:ascii="Arial" w:hAnsi="Arial" w:cs="Arial"/>
          <w:b/>
          <w:sz w:val="28"/>
          <w:szCs w:val="28"/>
          <w:u w:val="single"/>
        </w:rPr>
      </w:pPr>
    </w:p>
    <w:p w14:paraId="65302131" w14:textId="77777777" w:rsidR="004A5460" w:rsidRPr="0006491C" w:rsidRDefault="004A5460" w:rsidP="0006491C">
      <w:pPr>
        <w:jc w:val="center"/>
        <w:rPr>
          <w:rFonts w:ascii="Arial" w:hAnsi="Arial" w:cs="Arial"/>
          <w:b/>
          <w:sz w:val="28"/>
          <w:szCs w:val="28"/>
          <w:u w:val="single"/>
        </w:rPr>
      </w:pPr>
    </w:p>
    <w:p w14:paraId="7C5C66A5" w14:textId="3A314697" w:rsidR="0006491C" w:rsidRPr="0006491C" w:rsidRDefault="0006491C" w:rsidP="0006491C">
      <w:pPr>
        <w:jc w:val="center"/>
        <w:rPr>
          <w:rFonts w:ascii="Arial" w:hAnsi="Arial" w:cs="Arial"/>
          <w:b/>
          <w:sz w:val="28"/>
          <w:szCs w:val="28"/>
          <w:u w:val="single"/>
        </w:rPr>
      </w:pPr>
      <w:r w:rsidRPr="0006491C">
        <w:rPr>
          <w:rFonts w:ascii="Arial" w:hAnsi="Arial" w:cs="Arial"/>
          <w:b/>
          <w:noProof/>
          <w:sz w:val="28"/>
          <w:szCs w:val="28"/>
          <w:u w:val="single"/>
        </w:rPr>
        <w:drawing>
          <wp:anchor distT="0" distB="0" distL="114300" distR="114300" simplePos="0" relativeHeight="251658240" behindDoc="1" locked="0" layoutInCell="1" allowOverlap="1" wp14:anchorId="5382916F" wp14:editId="34AD0CB1">
            <wp:simplePos x="0" y="0"/>
            <wp:positionH relativeFrom="margin">
              <wp:align>center</wp:align>
            </wp:positionH>
            <wp:positionV relativeFrom="paragraph">
              <wp:posOffset>13915</wp:posOffset>
            </wp:positionV>
            <wp:extent cx="4245610" cy="4191635"/>
            <wp:effectExtent l="0" t="0" r="2540" b="0"/>
            <wp:wrapTight wrapText="bothSides">
              <wp:wrapPolygon edited="0">
                <wp:start x="0" y="0"/>
                <wp:lineTo x="0" y="21499"/>
                <wp:lineTo x="21516" y="21499"/>
                <wp:lineTo x="21516" y="0"/>
                <wp:lineTo x="0" y="0"/>
              </wp:wrapPolygon>
            </wp:wrapTight>
            <wp:docPr id="2062868329" name="Picture 2" descr="A diagram of four different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four different valu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5610" cy="4191635"/>
                    </a:xfrm>
                    <a:prstGeom prst="rect">
                      <a:avLst/>
                    </a:prstGeom>
                    <a:noFill/>
                  </pic:spPr>
                </pic:pic>
              </a:graphicData>
            </a:graphic>
            <wp14:sizeRelH relativeFrom="margin">
              <wp14:pctWidth>0</wp14:pctWidth>
            </wp14:sizeRelH>
            <wp14:sizeRelV relativeFrom="margin">
              <wp14:pctHeight>0</wp14:pctHeight>
            </wp14:sizeRelV>
          </wp:anchor>
        </w:drawing>
      </w:r>
    </w:p>
    <w:p w14:paraId="7FDACA03" w14:textId="77777777" w:rsidR="0006491C" w:rsidRPr="0006491C" w:rsidRDefault="0006491C" w:rsidP="0006491C">
      <w:pPr>
        <w:jc w:val="center"/>
        <w:rPr>
          <w:rFonts w:ascii="Arial" w:hAnsi="Arial" w:cs="Arial"/>
          <w:b/>
          <w:sz w:val="28"/>
          <w:szCs w:val="28"/>
          <w:u w:val="single"/>
        </w:rPr>
      </w:pPr>
    </w:p>
    <w:p w14:paraId="0784E1E2" w14:textId="77777777" w:rsidR="0006491C" w:rsidRPr="0006491C" w:rsidRDefault="0006491C" w:rsidP="0006491C">
      <w:pPr>
        <w:jc w:val="center"/>
        <w:rPr>
          <w:rFonts w:ascii="Arial" w:hAnsi="Arial" w:cs="Arial"/>
          <w:b/>
          <w:sz w:val="28"/>
          <w:szCs w:val="28"/>
          <w:u w:val="single"/>
        </w:rPr>
      </w:pPr>
    </w:p>
    <w:p w14:paraId="0FDA5A45" w14:textId="77777777" w:rsidR="0006491C" w:rsidRPr="0006491C" w:rsidRDefault="0006491C" w:rsidP="0006491C">
      <w:pPr>
        <w:jc w:val="center"/>
        <w:rPr>
          <w:rFonts w:ascii="Arial" w:hAnsi="Arial" w:cs="Arial"/>
          <w:b/>
          <w:sz w:val="28"/>
          <w:szCs w:val="28"/>
          <w:u w:val="single"/>
        </w:rPr>
      </w:pPr>
    </w:p>
    <w:p w14:paraId="46C5C143" w14:textId="77777777" w:rsidR="0006491C" w:rsidRPr="0006491C" w:rsidRDefault="0006491C" w:rsidP="0006491C">
      <w:pPr>
        <w:jc w:val="center"/>
        <w:rPr>
          <w:rFonts w:ascii="Arial" w:hAnsi="Arial" w:cs="Arial"/>
          <w:b/>
          <w:sz w:val="28"/>
          <w:szCs w:val="28"/>
          <w:u w:val="single"/>
        </w:rPr>
      </w:pPr>
    </w:p>
    <w:p w14:paraId="2B940A06" w14:textId="77777777" w:rsidR="0006491C" w:rsidRPr="0006491C" w:rsidRDefault="0006491C" w:rsidP="0006491C">
      <w:pPr>
        <w:jc w:val="center"/>
        <w:rPr>
          <w:rFonts w:ascii="Arial" w:hAnsi="Arial" w:cs="Arial"/>
          <w:b/>
          <w:sz w:val="28"/>
          <w:szCs w:val="28"/>
          <w:u w:val="single"/>
        </w:rPr>
      </w:pPr>
    </w:p>
    <w:p w14:paraId="6951441F" w14:textId="77777777" w:rsidR="0006491C" w:rsidRPr="0006491C" w:rsidRDefault="0006491C" w:rsidP="0006491C">
      <w:pPr>
        <w:jc w:val="center"/>
        <w:rPr>
          <w:rFonts w:ascii="Arial" w:hAnsi="Arial" w:cs="Arial"/>
          <w:b/>
          <w:sz w:val="28"/>
          <w:szCs w:val="28"/>
          <w:u w:val="single"/>
        </w:rPr>
      </w:pPr>
    </w:p>
    <w:p w14:paraId="6DAF3F16" w14:textId="77777777" w:rsidR="0006491C" w:rsidRPr="0006491C" w:rsidRDefault="0006491C" w:rsidP="0006491C">
      <w:pPr>
        <w:jc w:val="center"/>
        <w:rPr>
          <w:rFonts w:ascii="Arial" w:hAnsi="Arial" w:cs="Arial"/>
          <w:b/>
          <w:sz w:val="28"/>
          <w:szCs w:val="28"/>
          <w:u w:val="single"/>
        </w:rPr>
      </w:pPr>
    </w:p>
    <w:p w14:paraId="1C6ECFAC" w14:textId="77777777" w:rsidR="0006491C" w:rsidRDefault="0006491C" w:rsidP="0006491C">
      <w:pPr>
        <w:jc w:val="center"/>
        <w:rPr>
          <w:rFonts w:ascii="Arial" w:hAnsi="Arial" w:cs="Arial"/>
          <w:b/>
          <w:sz w:val="28"/>
          <w:szCs w:val="28"/>
          <w:u w:val="single"/>
        </w:rPr>
      </w:pPr>
    </w:p>
    <w:p w14:paraId="40E10BF2" w14:textId="77777777" w:rsidR="0006491C" w:rsidRDefault="0006491C" w:rsidP="0006491C">
      <w:pPr>
        <w:jc w:val="center"/>
        <w:rPr>
          <w:rFonts w:ascii="Arial" w:hAnsi="Arial" w:cs="Arial"/>
          <w:b/>
          <w:sz w:val="28"/>
          <w:szCs w:val="28"/>
          <w:u w:val="single"/>
        </w:rPr>
      </w:pPr>
    </w:p>
    <w:p w14:paraId="0FA19AFD" w14:textId="77777777" w:rsidR="0006491C" w:rsidRDefault="0006491C" w:rsidP="0006491C">
      <w:pPr>
        <w:jc w:val="center"/>
        <w:rPr>
          <w:rFonts w:ascii="Arial" w:hAnsi="Arial" w:cs="Arial"/>
          <w:b/>
          <w:sz w:val="28"/>
          <w:szCs w:val="28"/>
          <w:u w:val="single"/>
        </w:rPr>
      </w:pPr>
    </w:p>
    <w:p w14:paraId="7BF5E866" w14:textId="77777777" w:rsidR="0006491C" w:rsidRDefault="0006491C" w:rsidP="0006491C">
      <w:pPr>
        <w:jc w:val="center"/>
        <w:rPr>
          <w:rFonts w:ascii="Arial" w:hAnsi="Arial" w:cs="Arial"/>
          <w:b/>
          <w:sz w:val="28"/>
          <w:szCs w:val="28"/>
          <w:u w:val="single"/>
        </w:rPr>
      </w:pPr>
    </w:p>
    <w:p w14:paraId="1EA58D47" w14:textId="77777777" w:rsidR="0006491C" w:rsidRDefault="0006491C" w:rsidP="0006491C">
      <w:pPr>
        <w:jc w:val="center"/>
        <w:rPr>
          <w:rFonts w:ascii="Arial" w:hAnsi="Arial" w:cs="Arial"/>
          <w:b/>
          <w:sz w:val="28"/>
          <w:szCs w:val="28"/>
          <w:u w:val="single"/>
        </w:rPr>
      </w:pPr>
    </w:p>
    <w:p w14:paraId="65DE153F" w14:textId="77777777" w:rsidR="0006491C" w:rsidRDefault="0006491C" w:rsidP="0006491C">
      <w:pPr>
        <w:jc w:val="center"/>
        <w:rPr>
          <w:rFonts w:ascii="Arial" w:hAnsi="Arial" w:cs="Arial"/>
          <w:b/>
          <w:sz w:val="28"/>
          <w:szCs w:val="28"/>
          <w:u w:val="single"/>
        </w:rPr>
      </w:pPr>
    </w:p>
    <w:p w14:paraId="5D9E6A6C" w14:textId="77777777" w:rsidR="0006491C" w:rsidRDefault="0006491C" w:rsidP="0006491C">
      <w:pPr>
        <w:jc w:val="center"/>
        <w:rPr>
          <w:rFonts w:ascii="Arial" w:hAnsi="Arial" w:cs="Arial"/>
          <w:b/>
          <w:sz w:val="28"/>
          <w:szCs w:val="28"/>
          <w:u w:val="single"/>
        </w:rPr>
      </w:pPr>
    </w:p>
    <w:p w14:paraId="50783F5B" w14:textId="77777777" w:rsidR="0006491C" w:rsidRDefault="0006491C" w:rsidP="0006491C">
      <w:pPr>
        <w:jc w:val="center"/>
        <w:rPr>
          <w:rFonts w:ascii="Arial" w:hAnsi="Arial" w:cs="Arial"/>
          <w:b/>
          <w:sz w:val="28"/>
          <w:szCs w:val="28"/>
          <w:u w:val="single"/>
        </w:rPr>
      </w:pPr>
    </w:p>
    <w:p w14:paraId="5B058AFD" w14:textId="77777777" w:rsidR="0006491C" w:rsidRDefault="0006491C" w:rsidP="0006491C">
      <w:pPr>
        <w:jc w:val="center"/>
        <w:rPr>
          <w:rFonts w:ascii="Arial" w:hAnsi="Arial" w:cs="Arial"/>
          <w:b/>
          <w:sz w:val="28"/>
          <w:szCs w:val="28"/>
          <w:u w:val="single"/>
        </w:rPr>
      </w:pPr>
    </w:p>
    <w:p w14:paraId="0BF84F35" w14:textId="77777777" w:rsidR="0006491C" w:rsidRDefault="0006491C" w:rsidP="0006491C">
      <w:pPr>
        <w:jc w:val="center"/>
        <w:rPr>
          <w:rFonts w:ascii="Arial" w:hAnsi="Arial" w:cs="Arial"/>
          <w:b/>
          <w:sz w:val="28"/>
          <w:szCs w:val="28"/>
          <w:u w:val="single"/>
        </w:rPr>
      </w:pPr>
    </w:p>
    <w:p w14:paraId="2B88AFC3" w14:textId="77777777" w:rsidR="0006491C" w:rsidRDefault="0006491C" w:rsidP="0006491C">
      <w:pPr>
        <w:jc w:val="center"/>
        <w:rPr>
          <w:rFonts w:ascii="Arial" w:hAnsi="Arial" w:cs="Arial"/>
          <w:b/>
          <w:sz w:val="28"/>
          <w:szCs w:val="28"/>
          <w:u w:val="single"/>
        </w:rPr>
      </w:pPr>
    </w:p>
    <w:p w14:paraId="5E77EEB6" w14:textId="77777777" w:rsidR="0006491C" w:rsidRDefault="0006491C" w:rsidP="0006491C">
      <w:pPr>
        <w:jc w:val="center"/>
        <w:rPr>
          <w:rFonts w:ascii="Arial" w:hAnsi="Arial" w:cs="Arial"/>
          <w:b/>
          <w:sz w:val="28"/>
          <w:szCs w:val="28"/>
          <w:u w:val="single"/>
        </w:rPr>
      </w:pPr>
    </w:p>
    <w:p w14:paraId="39C54111" w14:textId="77777777" w:rsidR="0006491C" w:rsidRDefault="0006491C" w:rsidP="0006491C">
      <w:pPr>
        <w:jc w:val="center"/>
        <w:rPr>
          <w:rFonts w:ascii="Arial" w:hAnsi="Arial" w:cs="Arial"/>
          <w:b/>
          <w:sz w:val="28"/>
          <w:szCs w:val="28"/>
          <w:u w:val="single"/>
        </w:rPr>
      </w:pPr>
    </w:p>
    <w:p w14:paraId="4EECCA6E" w14:textId="77777777" w:rsidR="004A5460" w:rsidRDefault="004A5460" w:rsidP="0006491C">
      <w:pPr>
        <w:jc w:val="center"/>
        <w:rPr>
          <w:rFonts w:ascii="Arial" w:hAnsi="Arial" w:cs="Arial"/>
          <w:b/>
          <w:sz w:val="28"/>
          <w:szCs w:val="28"/>
          <w:u w:val="single"/>
        </w:rPr>
      </w:pPr>
    </w:p>
    <w:p w14:paraId="50D3EA3E" w14:textId="77777777" w:rsidR="004A5460" w:rsidRDefault="004A5460" w:rsidP="0006491C">
      <w:pPr>
        <w:jc w:val="center"/>
        <w:rPr>
          <w:rFonts w:ascii="Arial" w:hAnsi="Arial" w:cs="Arial"/>
          <w:b/>
          <w:sz w:val="28"/>
          <w:szCs w:val="28"/>
          <w:u w:val="single"/>
        </w:rPr>
      </w:pPr>
    </w:p>
    <w:p w14:paraId="3F5CE485" w14:textId="77777777" w:rsidR="004A5460" w:rsidRDefault="004A5460" w:rsidP="0006491C">
      <w:pPr>
        <w:jc w:val="center"/>
        <w:rPr>
          <w:rFonts w:ascii="Arial" w:hAnsi="Arial" w:cs="Arial"/>
          <w:b/>
          <w:sz w:val="28"/>
          <w:szCs w:val="28"/>
          <w:u w:val="single"/>
        </w:rPr>
      </w:pPr>
    </w:p>
    <w:p w14:paraId="45D1667A" w14:textId="77777777" w:rsidR="004A5460" w:rsidRDefault="004A5460" w:rsidP="0006491C">
      <w:pPr>
        <w:jc w:val="center"/>
        <w:rPr>
          <w:rFonts w:ascii="Arial" w:hAnsi="Arial" w:cs="Arial"/>
          <w:b/>
          <w:sz w:val="28"/>
          <w:szCs w:val="28"/>
          <w:u w:val="single"/>
        </w:rPr>
      </w:pPr>
    </w:p>
    <w:p w14:paraId="17CF2A73" w14:textId="77777777" w:rsidR="004A5460" w:rsidRDefault="004A5460" w:rsidP="0006491C">
      <w:pPr>
        <w:jc w:val="center"/>
        <w:rPr>
          <w:rFonts w:ascii="Arial" w:hAnsi="Arial" w:cs="Arial"/>
          <w:b/>
          <w:sz w:val="28"/>
          <w:szCs w:val="28"/>
          <w:u w:val="single"/>
        </w:rPr>
      </w:pPr>
    </w:p>
    <w:p w14:paraId="6150CE51" w14:textId="77777777" w:rsidR="004A5460" w:rsidRDefault="004A5460" w:rsidP="0006491C">
      <w:pPr>
        <w:jc w:val="center"/>
        <w:rPr>
          <w:rFonts w:ascii="Arial" w:hAnsi="Arial" w:cs="Arial"/>
          <w:b/>
          <w:sz w:val="28"/>
          <w:szCs w:val="28"/>
          <w:u w:val="single"/>
        </w:rPr>
      </w:pPr>
    </w:p>
    <w:p w14:paraId="6D79DB3B" w14:textId="77777777" w:rsidR="004A5460" w:rsidRDefault="004A5460" w:rsidP="0006491C">
      <w:pPr>
        <w:jc w:val="center"/>
        <w:rPr>
          <w:rFonts w:ascii="Arial" w:hAnsi="Arial" w:cs="Arial"/>
          <w:b/>
          <w:sz w:val="28"/>
          <w:szCs w:val="28"/>
          <w:u w:val="single"/>
        </w:rPr>
      </w:pPr>
    </w:p>
    <w:p w14:paraId="7D8BAD4A" w14:textId="77777777" w:rsidR="004A5460" w:rsidRDefault="004A5460" w:rsidP="0006491C">
      <w:pPr>
        <w:jc w:val="center"/>
        <w:rPr>
          <w:rFonts w:ascii="Arial" w:hAnsi="Arial" w:cs="Arial"/>
          <w:b/>
          <w:sz w:val="28"/>
          <w:szCs w:val="28"/>
          <w:u w:val="single"/>
        </w:rPr>
      </w:pPr>
    </w:p>
    <w:p w14:paraId="7714296C" w14:textId="3A0DAD7C" w:rsidR="0006491C" w:rsidRPr="0006491C" w:rsidRDefault="0006491C" w:rsidP="0006491C">
      <w:pPr>
        <w:jc w:val="center"/>
        <w:rPr>
          <w:rFonts w:ascii="Arial" w:hAnsi="Arial" w:cs="Arial"/>
          <w:b/>
          <w:sz w:val="28"/>
          <w:szCs w:val="28"/>
          <w:u w:val="single"/>
        </w:rPr>
      </w:pPr>
      <w:r w:rsidRPr="0006491C">
        <w:rPr>
          <w:rFonts w:ascii="Arial" w:hAnsi="Arial" w:cs="Arial"/>
          <w:b/>
          <w:sz w:val="28"/>
          <w:szCs w:val="28"/>
          <w:u w:val="single"/>
        </w:rPr>
        <w:t>2025-2026</w:t>
      </w:r>
    </w:p>
    <w:p w14:paraId="5B860CF1" w14:textId="77777777" w:rsidR="0006491C" w:rsidRPr="0006491C" w:rsidRDefault="0006491C" w:rsidP="0006491C">
      <w:pPr>
        <w:jc w:val="center"/>
        <w:rPr>
          <w:rFonts w:ascii="Arial" w:hAnsi="Arial" w:cs="Arial"/>
          <w:b/>
          <w:sz w:val="28"/>
          <w:szCs w:val="28"/>
          <w:u w:val="single"/>
        </w:rPr>
      </w:pPr>
    </w:p>
    <w:p w14:paraId="7C3ABCF4" w14:textId="62159DA9" w:rsidR="00666D41" w:rsidRDefault="00666D41" w:rsidP="007378C2">
      <w:pPr>
        <w:jc w:val="center"/>
        <w:rPr>
          <w:rFonts w:ascii="Arial" w:hAnsi="Arial" w:cs="Arial"/>
          <w:b/>
          <w:sz w:val="28"/>
          <w:szCs w:val="28"/>
          <w:u w:val="single"/>
        </w:rPr>
      </w:pPr>
      <w:r>
        <w:rPr>
          <w:rFonts w:ascii="Arial" w:hAnsi="Arial" w:cs="Arial"/>
          <w:b/>
          <w:sz w:val="28"/>
          <w:szCs w:val="28"/>
          <w:u w:val="single"/>
        </w:rPr>
        <w:lastRenderedPageBreak/>
        <w:t>Alexis Creek Elementary/ Jr / Secondary School</w:t>
      </w:r>
    </w:p>
    <w:p w14:paraId="3F97358B" w14:textId="77777777" w:rsidR="00666D41" w:rsidRDefault="00666D41" w:rsidP="007378C2">
      <w:pPr>
        <w:jc w:val="center"/>
        <w:rPr>
          <w:rFonts w:ascii="Arial" w:hAnsi="Arial" w:cs="Arial"/>
          <w:b/>
          <w:sz w:val="28"/>
          <w:szCs w:val="28"/>
          <w:u w:val="single"/>
        </w:rPr>
      </w:pPr>
    </w:p>
    <w:p w14:paraId="11B00028" w14:textId="3EC8B6CE" w:rsidR="00666D41" w:rsidRDefault="00666D41" w:rsidP="007378C2">
      <w:pPr>
        <w:jc w:val="center"/>
        <w:rPr>
          <w:rFonts w:ascii="Arial" w:hAnsi="Arial" w:cs="Arial"/>
          <w:b/>
          <w:sz w:val="28"/>
          <w:szCs w:val="28"/>
          <w:u w:val="single"/>
        </w:rPr>
      </w:pPr>
      <w:r>
        <w:rPr>
          <w:rFonts w:ascii="Arial" w:hAnsi="Arial" w:cs="Arial"/>
          <w:b/>
          <w:sz w:val="28"/>
          <w:szCs w:val="28"/>
          <w:u w:val="single"/>
        </w:rPr>
        <w:t>Mission Statement and Core Values</w:t>
      </w:r>
    </w:p>
    <w:p w14:paraId="3CD18B10" w14:textId="77777777" w:rsidR="00666D41" w:rsidRDefault="00666D41" w:rsidP="007378C2">
      <w:pPr>
        <w:jc w:val="center"/>
        <w:rPr>
          <w:rFonts w:ascii="Arial" w:hAnsi="Arial" w:cs="Arial"/>
          <w:b/>
          <w:sz w:val="28"/>
          <w:szCs w:val="28"/>
          <w:u w:val="single"/>
        </w:rPr>
      </w:pPr>
    </w:p>
    <w:p w14:paraId="593AE05A" w14:textId="2C5BB35B" w:rsidR="00666D41" w:rsidRPr="00666D41" w:rsidRDefault="00666D41" w:rsidP="00666D41">
      <w:pPr>
        <w:rPr>
          <w:rFonts w:ascii="Arial" w:hAnsi="Arial" w:cs="Arial"/>
          <w:bCs/>
          <w:sz w:val="28"/>
          <w:szCs w:val="28"/>
        </w:rPr>
      </w:pPr>
      <w:r>
        <w:rPr>
          <w:rFonts w:ascii="Arial" w:hAnsi="Arial" w:cs="Arial"/>
          <w:bCs/>
          <w:sz w:val="28"/>
          <w:szCs w:val="28"/>
        </w:rPr>
        <w:t xml:space="preserve">Our mission at Alexis Creek Elementary / Junior / Secondary School is to maintain a safe, nourishing, and inclusive school community while building trusting relationships that are mutually respectful and </w:t>
      </w:r>
      <w:proofErr w:type="gramStart"/>
      <w:r>
        <w:rPr>
          <w:rFonts w:ascii="Arial" w:hAnsi="Arial" w:cs="Arial"/>
          <w:bCs/>
          <w:sz w:val="28"/>
          <w:szCs w:val="28"/>
        </w:rPr>
        <w:t>student-</w:t>
      </w:r>
      <w:proofErr w:type="spellStart"/>
      <w:r>
        <w:rPr>
          <w:rFonts w:ascii="Arial" w:hAnsi="Arial" w:cs="Arial"/>
          <w:bCs/>
          <w:sz w:val="28"/>
          <w:szCs w:val="28"/>
        </w:rPr>
        <w:t>centred</w:t>
      </w:r>
      <w:proofErr w:type="spellEnd"/>
      <w:proofErr w:type="gramEnd"/>
      <w:r>
        <w:rPr>
          <w:rFonts w:ascii="Arial" w:hAnsi="Arial" w:cs="Arial"/>
          <w:bCs/>
          <w:sz w:val="28"/>
          <w:szCs w:val="28"/>
        </w:rPr>
        <w:t>. Equally as important, we strive to teach and learn with purpose, always keeping our unique cultures and perspectives as the forefront of this process.</w:t>
      </w:r>
    </w:p>
    <w:p w14:paraId="43C806DE" w14:textId="77777777" w:rsidR="00666D41" w:rsidRDefault="00666D41" w:rsidP="007378C2">
      <w:pPr>
        <w:jc w:val="center"/>
        <w:rPr>
          <w:rFonts w:ascii="Arial" w:hAnsi="Arial" w:cs="Arial"/>
          <w:b/>
          <w:sz w:val="28"/>
          <w:szCs w:val="28"/>
          <w:u w:val="single"/>
        </w:rPr>
      </w:pPr>
    </w:p>
    <w:p w14:paraId="79227752" w14:textId="2D930530" w:rsidR="007378C2" w:rsidRPr="009F6891" w:rsidRDefault="007378C2" w:rsidP="007378C2">
      <w:pPr>
        <w:jc w:val="center"/>
        <w:rPr>
          <w:rFonts w:ascii="Arial" w:hAnsi="Arial" w:cs="Arial"/>
          <w:b/>
          <w:sz w:val="28"/>
          <w:szCs w:val="28"/>
          <w:u w:val="single"/>
        </w:rPr>
      </w:pPr>
      <w:r w:rsidRPr="009F6891">
        <w:rPr>
          <w:rFonts w:ascii="Arial" w:hAnsi="Arial" w:cs="Arial"/>
          <w:b/>
          <w:sz w:val="28"/>
          <w:szCs w:val="28"/>
          <w:u w:val="single"/>
        </w:rPr>
        <w:t>School Code of Conduct</w:t>
      </w:r>
      <w:r>
        <w:rPr>
          <w:rFonts w:ascii="Arial" w:hAnsi="Arial" w:cs="Arial"/>
          <w:b/>
          <w:sz w:val="28"/>
          <w:szCs w:val="28"/>
          <w:u w:val="single"/>
        </w:rPr>
        <w:t xml:space="preserve"> and the Circle of Courage</w:t>
      </w:r>
    </w:p>
    <w:p w14:paraId="3A486C1E" w14:textId="77777777" w:rsidR="007378C2" w:rsidRPr="00694C28" w:rsidRDefault="007378C2" w:rsidP="007378C2">
      <w:pPr>
        <w:rPr>
          <w:sz w:val="28"/>
          <w:szCs w:val="28"/>
        </w:rPr>
      </w:pPr>
    </w:p>
    <w:p w14:paraId="076880F6" w14:textId="399BDC2A" w:rsidR="007378C2" w:rsidRPr="009F6891" w:rsidRDefault="007378C2" w:rsidP="007378C2">
      <w:pPr>
        <w:rPr>
          <w:rFonts w:ascii="Arial" w:hAnsi="Arial" w:cs="Arial"/>
          <w:sz w:val="28"/>
          <w:szCs w:val="28"/>
        </w:rPr>
      </w:pPr>
      <w:r w:rsidRPr="0F41B32F">
        <w:rPr>
          <w:rFonts w:ascii="Arial" w:hAnsi="Arial" w:cs="Arial"/>
          <w:sz w:val="28"/>
          <w:szCs w:val="28"/>
        </w:rPr>
        <w:t xml:space="preserve">Part of ensuring that our Mission Statement and Core Values can be fulfilled is tied to the conduct of students and staff. The School Code of Conduct </w:t>
      </w:r>
      <w:r w:rsidR="004A5460">
        <w:rPr>
          <w:rFonts w:ascii="Arial" w:hAnsi="Arial" w:cs="Arial"/>
          <w:sz w:val="28"/>
          <w:szCs w:val="28"/>
        </w:rPr>
        <w:t>and</w:t>
      </w:r>
      <w:r>
        <w:rPr>
          <w:rFonts w:ascii="Arial" w:hAnsi="Arial" w:cs="Arial"/>
          <w:sz w:val="28"/>
          <w:szCs w:val="28"/>
        </w:rPr>
        <w:t xml:space="preserve"> the Circle of Courage, </w:t>
      </w:r>
      <w:r w:rsidR="004A5460">
        <w:rPr>
          <w:rFonts w:ascii="Arial" w:hAnsi="Arial" w:cs="Arial"/>
          <w:sz w:val="28"/>
          <w:szCs w:val="28"/>
        </w:rPr>
        <w:t>together</w:t>
      </w:r>
      <w:r>
        <w:rPr>
          <w:rFonts w:ascii="Arial" w:hAnsi="Arial" w:cs="Arial"/>
          <w:sz w:val="28"/>
          <w:szCs w:val="28"/>
        </w:rPr>
        <w:t xml:space="preserve"> </w:t>
      </w:r>
      <w:r w:rsidRPr="0F41B32F">
        <w:rPr>
          <w:rFonts w:ascii="Arial" w:hAnsi="Arial" w:cs="Arial"/>
          <w:sz w:val="28"/>
          <w:szCs w:val="28"/>
        </w:rPr>
        <w:t>set the standards of behavior expected at Alexis Creek School and provides the information from which behavioral instruction and accountability are derived.</w:t>
      </w:r>
    </w:p>
    <w:p w14:paraId="4F280A79" w14:textId="77777777" w:rsidR="007378C2" w:rsidRPr="009F6891" w:rsidRDefault="007378C2" w:rsidP="007378C2">
      <w:pPr>
        <w:rPr>
          <w:rFonts w:ascii="Arial" w:hAnsi="Arial" w:cs="Arial"/>
          <w:sz w:val="28"/>
          <w:szCs w:val="28"/>
        </w:rPr>
      </w:pPr>
    </w:p>
    <w:p w14:paraId="4E26AB22" w14:textId="77777777" w:rsidR="007378C2" w:rsidRPr="009F6891" w:rsidRDefault="007378C2" w:rsidP="007378C2">
      <w:pPr>
        <w:rPr>
          <w:rFonts w:ascii="Arial" w:hAnsi="Arial" w:cs="Arial"/>
          <w:sz w:val="28"/>
          <w:szCs w:val="28"/>
        </w:rPr>
      </w:pPr>
      <w:r w:rsidRPr="0F41B32F">
        <w:rPr>
          <w:rFonts w:ascii="Arial" w:hAnsi="Arial" w:cs="Arial"/>
          <w:sz w:val="28"/>
          <w:szCs w:val="28"/>
        </w:rPr>
        <w:t xml:space="preserve">The Code </w:t>
      </w:r>
      <w:r>
        <w:rPr>
          <w:rFonts w:ascii="Arial" w:hAnsi="Arial" w:cs="Arial"/>
          <w:sz w:val="28"/>
          <w:szCs w:val="28"/>
        </w:rPr>
        <w:t xml:space="preserve">of Conduct and the Circle of Courage, </w:t>
      </w:r>
      <w:r w:rsidRPr="0F41B32F">
        <w:rPr>
          <w:rFonts w:ascii="Arial" w:hAnsi="Arial" w:cs="Arial"/>
          <w:sz w:val="28"/>
          <w:szCs w:val="28"/>
        </w:rPr>
        <w:t>provides appropriate balances between individual and collective rights, freedoms, and responsibilities. The Code</w:t>
      </w:r>
      <w:r>
        <w:rPr>
          <w:rFonts w:ascii="Arial" w:hAnsi="Arial" w:cs="Arial"/>
          <w:sz w:val="28"/>
          <w:szCs w:val="28"/>
        </w:rPr>
        <w:t xml:space="preserve"> and the Circle of Courage,</w:t>
      </w:r>
      <w:r w:rsidRPr="0F41B32F">
        <w:rPr>
          <w:rFonts w:ascii="Arial" w:hAnsi="Arial" w:cs="Arial"/>
          <w:sz w:val="28"/>
          <w:szCs w:val="28"/>
        </w:rPr>
        <w:t xml:space="preserve"> also clarifies and publishes expectations for student behavior while going to and from school, at school, while attending school functions/activities, and representing the school at alternate locations.</w:t>
      </w:r>
    </w:p>
    <w:p w14:paraId="3C8015C3" w14:textId="77777777" w:rsidR="007378C2" w:rsidRPr="009F6891" w:rsidRDefault="007378C2" w:rsidP="007378C2">
      <w:pPr>
        <w:rPr>
          <w:rFonts w:ascii="Arial" w:hAnsi="Arial" w:cs="Arial"/>
          <w:sz w:val="28"/>
          <w:szCs w:val="28"/>
        </w:rPr>
      </w:pPr>
    </w:p>
    <w:p w14:paraId="18CFAE96" w14:textId="0F865641" w:rsidR="007378C2" w:rsidRPr="009F6891" w:rsidRDefault="007378C2" w:rsidP="007378C2">
      <w:pPr>
        <w:rPr>
          <w:rFonts w:ascii="Arial" w:hAnsi="Arial" w:cs="Arial"/>
          <w:sz w:val="28"/>
          <w:szCs w:val="28"/>
        </w:rPr>
      </w:pPr>
      <w:r w:rsidRPr="0F41B32F">
        <w:rPr>
          <w:rFonts w:ascii="Arial" w:hAnsi="Arial" w:cs="Arial"/>
          <w:sz w:val="28"/>
          <w:szCs w:val="28"/>
        </w:rPr>
        <w:t xml:space="preserve">Our School Code of Conduct is summarized and represented on the following pages, followed by a presentation of levels of inappropriate behavior and consequences.  </w:t>
      </w:r>
    </w:p>
    <w:tbl>
      <w:tblPr>
        <w:tblpPr w:leftFromText="180" w:rightFromText="180" w:vertAnchor="page" w:horzAnchor="margin" w:tblpY="1121"/>
        <w:tblW w:w="9592" w:type="dxa"/>
        <w:tblLayout w:type="fixed"/>
        <w:tblLook w:val="01E0" w:firstRow="1" w:lastRow="1" w:firstColumn="1" w:lastColumn="1" w:noHBand="0" w:noVBand="0"/>
      </w:tblPr>
      <w:tblGrid>
        <w:gridCol w:w="1644"/>
        <w:gridCol w:w="7948"/>
      </w:tblGrid>
      <w:tr w:rsidR="007378C2" w:rsidRPr="00F360E9" w14:paraId="76C06048" w14:textId="77777777" w:rsidTr="00A77FCB">
        <w:trPr>
          <w:trHeight w:val="127"/>
        </w:trPr>
        <w:tc>
          <w:tcPr>
            <w:tcW w:w="1644" w:type="dxa"/>
          </w:tcPr>
          <w:p w14:paraId="726974AD" w14:textId="4E6C3937" w:rsidR="007378C2" w:rsidRPr="00F360E9" w:rsidRDefault="007378C2" w:rsidP="00666D41">
            <w:pPr>
              <w:rPr>
                <w:rFonts w:cs="Arial"/>
                <w:b/>
              </w:rPr>
            </w:pPr>
          </w:p>
        </w:tc>
        <w:tc>
          <w:tcPr>
            <w:tcW w:w="7948" w:type="dxa"/>
          </w:tcPr>
          <w:p w14:paraId="52ADF5ED" w14:textId="77777777" w:rsidR="007378C2" w:rsidRPr="00282D73" w:rsidRDefault="007378C2" w:rsidP="00A77FCB">
            <w:pPr>
              <w:rPr>
                <w:rFonts w:cs="Arial"/>
                <w:color w:val="000000"/>
                <w:sz w:val="22"/>
                <w:szCs w:val="22"/>
              </w:rPr>
            </w:pPr>
          </w:p>
        </w:tc>
      </w:tr>
    </w:tbl>
    <w:p w14:paraId="4D3AAC88" w14:textId="77777777" w:rsidR="007378C2" w:rsidRDefault="007378C2" w:rsidP="007378C2">
      <w:r>
        <w:br w:type="page"/>
      </w:r>
    </w:p>
    <w:p w14:paraId="4499FFE5" w14:textId="6512817F" w:rsidR="00246122" w:rsidRDefault="00246122" w:rsidP="00246122">
      <w:pPr>
        <w:jc w:val="center"/>
        <w:rPr>
          <w:b/>
          <w:sz w:val="32"/>
          <w:szCs w:val="32"/>
        </w:rPr>
      </w:pPr>
      <w:r>
        <w:rPr>
          <w:b/>
          <w:sz w:val="32"/>
          <w:szCs w:val="32"/>
        </w:rPr>
        <w:lastRenderedPageBreak/>
        <w:t>School Code of Conduct, 2025-2026</w:t>
      </w:r>
    </w:p>
    <w:p w14:paraId="62FAC377" w14:textId="77777777" w:rsidR="00246122" w:rsidRDefault="00246122" w:rsidP="00246122">
      <w:pPr>
        <w:jc w:val="center"/>
        <w:rPr>
          <w:b/>
          <w:sz w:val="32"/>
          <w:szCs w:val="32"/>
        </w:rPr>
      </w:pPr>
      <w:r w:rsidRPr="009B0926">
        <w:rPr>
          <w:b/>
          <w:sz w:val="32"/>
          <w:szCs w:val="32"/>
        </w:rPr>
        <w:t>Development and regular review:</w:t>
      </w:r>
    </w:p>
    <w:p w14:paraId="49298CD0" w14:textId="77777777" w:rsidR="00246122" w:rsidRPr="009B0926" w:rsidRDefault="00246122" w:rsidP="00246122">
      <w:pPr>
        <w:rPr>
          <w:sz w:val="32"/>
          <w:szCs w:val="32"/>
        </w:rPr>
      </w:pPr>
    </w:p>
    <w:p w14:paraId="5A0BE692" w14:textId="77777777" w:rsidR="00246122" w:rsidRPr="009A1A9B" w:rsidRDefault="00246122" w:rsidP="00246122">
      <w:r w:rsidRPr="009A1A9B">
        <w:t xml:space="preserve">The School Code of Conduct </w:t>
      </w:r>
      <w:r>
        <w:t xml:space="preserve">and the Circle of Courage </w:t>
      </w:r>
      <w:r w:rsidRPr="009A1A9B">
        <w:t>is reviewed annually with stakeholders to ensure it meets the ministry requirements and the needs of</w:t>
      </w:r>
      <w:r w:rsidRPr="009A1A9B">
        <w:rPr>
          <w:bCs/>
          <w:iCs/>
        </w:rPr>
        <w:t xml:space="preserve"> </w:t>
      </w:r>
      <w:r w:rsidRPr="009A1A9B">
        <w:t xml:space="preserve">Alexis Creek Elementary Junior Secondary School. </w:t>
      </w:r>
    </w:p>
    <w:p w14:paraId="1599552B" w14:textId="77777777" w:rsidR="00246122" w:rsidRDefault="00246122" w:rsidP="00246122">
      <w:pPr>
        <w:jc w:val="both"/>
        <w:rPr>
          <w:rFonts w:ascii="Arial" w:hAnsi="Arial"/>
          <w:b/>
          <w:sz w:val="28"/>
        </w:rPr>
      </w:pPr>
    </w:p>
    <w:tbl>
      <w:tblPr>
        <w:tblW w:w="9592" w:type="dxa"/>
        <w:tblLayout w:type="fixed"/>
        <w:tblLook w:val="01E0" w:firstRow="1" w:lastRow="1" w:firstColumn="1" w:lastColumn="1" w:noHBand="0" w:noVBand="0"/>
      </w:tblPr>
      <w:tblGrid>
        <w:gridCol w:w="1620"/>
        <w:gridCol w:w="607"/>
        <w:gridCol w:w="7365"/>
      </w:tblGrid>
      <w:tr w:rsidR="00246122" w:rsidRPr="00622748" w14:paraId="52754DE7" w14:textId="77777777" w:rsidTr="00227037">
        <w:trPr>
          <w:trHeight w:val="127"/>
        </w:trPr>
        <w:tc>
          <w:tcPr>
            <w:tcW w:w="1620" w:type="dxa"/>
          </w:tcPr>
          <w:p w14:paraId="36651C34" w14:textId="77777777" w:rsidR="00246122" w:rsidRPr="00622748" w:rsidRDefault="00246122" w:rsidP="00227037">
            <w:pPr>
              <w:rPr>
                <w:rFonts w:cs="Arial"/>
              </w:rPr>
            </w:pPr>
          </w:p>
        </w:tc>
        <w:tc>
          <w:tcPr>
            <w:tcW w:w="607" w:type="dxa"/>
          </w:tcPr>
          <w:p w14:paraId="5FF7B89A" w14:textId="77777777" w:rsidR="00246122" w:rsidRPr="00622748" w:rsidRDefault="00246122" w:rsidP="00227037">
            <w:pPr>
              <w:rPr>
                <w:rFonts w:cs="Arial"/>
              </w:rPr>
            </w:pPr>
          </w:p>
        </w:tc>
        <w:tc>
          <w:tcPr>
            <w:tcW w:w="7365" w:type="dxa"/>
          </w:tcPr>
          <w:p w14:paraId="3D71D140" w14:textId="77777777" w:rsidR="00246122" w:rsidRPr="0051052A" w:rsidRDefault="00246122" w:rsidP="00227037">
            <w:pPr>
              <w:rPr>
                <w:rFonts w:cs="Arial"/>
                <w:sz w:val="22"/>
                <w:szCs w:val="22"/>
              </w:rPr>
            </w:pPr>
            <w:r w:rsidRPr="0F41B32F">
              <w:rPr>
                <w:rFonts w:cs="Arial"/>
                <w:sz w:val="22"/>
                <w:szCs w:val="22"/>
              </w:rPr>
              <w:t>Conduct is consistently monitored to ensure Codes reflect current and emerging situations and are contributing to school safety through formal and informal behaviour data, student, parent and staff perception, staff meetings, and school-based team meetings.</w:t>
            </w:r>
          </w:p>
        </w:tc>
      </w:tr>
      <w:tr w:rsidR="00246122" w:rsidRPr="00622748" w14:paraId="09AE88A5" w14:textId="77777777" w:rsidTr="00227037">
        <w:trPr>
          <w:trHeight w:val="127"/>
        </w:trPr>
        <w:tc>
          <w:tcPr>
            <w:tcW w:w="1620" w:type="dxa"/>
          </w:tcPr>
          <w:p w14:paraId="793A85F5" w14:textId="77777777" w:rsidR="00246122" w:rsidRPr="00622748" w:rsidRDefault="00246122" w:rsidP="00227037">
            <w:pPr>
              <w:rPr>
                <w:rFonts w:cs="Arial"/>
              </w:rPr>
            </w:pPr>
          </w:p>
        </w:tc>
        <w:tc>
          <w:tcPr>
            <w:tcW w:w="607" w:type="dxa"/>
          </w:tcPr>
          <w:p w14:paraId="55320F8C" w14:textId="77777777" w:rsidR="00246122" w:rsidRPr="00622748" w:rsidRDefault="00246122" w:rsidP="00227037">
            <w:pPr>
              <w:rPr>
                <w:rFonts w:cs="Arial"/>
              </w:rPr>
            </w:pPr>
          </w:p>
        </w:tc>
        <w:tc>
          <w:tcPr>
            <w:tcW w:w="7365" w:type="dxa"/>
          </w:tcPr>
          <w:p w14:paraId="7C8B5E53" w14:textId="77777777" w:rsidR="00246122" w:rsidRPr="00622748" w:rsidRDefault="00246122" w:rsidP="00227037">
            <w:pPr>
              <w:rPr>
                <w:rFonts w:cs="Arial"/>
              </w:rPr>
            </w:pPr>
          </w:p>
        </w:tc>
      </w:tr>
      <w:tr w:rsidR="00246122" w:rsidRPr="00FF61FB" w14:paraId="4180EE45" w14:textId="77777777" w:rsidTr="00227037">
        <w:trPr>
          <w:trHeight w:val="127"/>
        </w:trPr>
        <w:tc>
          <w:tcPr>
            <w:tcW w:w="1620" w:type="dxa"/>
          </w:tcPr>
          <w:p w14:paraId="07BCEA67" w14:textId="77777777" w:rsidR="00246122" w:rsidRPr="00FF61FB" w:rsidRDefault="00246122" w:rsidP="00227037">
            <w:pPr>
              <w:rPr>
                <w:rFonts w:cs="Arial"/>
                <w:b/>
              </w:rPr>
            </w:pPr>
          </w:p>
        </w:tc>
        <w:tc>
          <w:tcPr>
            <w:tcW w:w="7972" w:type="dxa"/>
            <w:gridSpan w:val="2"/>
          </w:tcPr>
          <w:p w14:paraId="75791754" w14:textId="77777777" w:rsidR="00246122" w:rsidRPr="00FF61FB" w:rsidRDefault="00246122" w:rsidP="00227037">
            <w:pPr>
              <w:rPr>
                <w:rFonts w:cs="Arial"/>
                <w:b/>
              </w:rPr>
            </w:pPr>
            <w:r w:rsidRPr="00FF61FB">
              <w:rPr>
                <w:rFonts w:cs="Arial"/>
                <w:b/>
              </w:rPr>
              <w:t>Communicating Expectations</w:t>
            </w:r>
          </w:p>
        </w:tc>
      </w:tr>
      <w:tr w:rsidR="00246122" w:rsidRPr="00622748" w14:paraId="7405FC00" w14:textId="77777777" w:rsidTr="00227037">
        <w:trPr>
          <w:trHeight w:val="127"/>
        </w:trPr>
        <w:tc>
          <w:tcPr>
            <w:tcW w:w="1620" w:type="dxa"/>
          </w:tcPr>
          <w:p w14:paraId="0A41B78B" w14:textId="77777777" w:rsidR="00246122" w:rsidRPr="00622748" w:rsidRDefault="00246122" w:rsidP="00227037">
            <w:pPr>
              <w:rPr>
                <w:rFonts w:cs="Arial"/>
              </w:rPr>
            </w:pPr>
          </w:p>
        </w:tc>
        <w:tc>
          <w:tcPr>
            <w:tcW w:w="607" w:type="dxa"/>
          </w:tcPr>
          <w:p w14:paraId="162B073F" w14:textId="77777777" w:rsidR="00246122" w:rsidRPr="0051052A" w:rsidRDefault="00246122" w:rsidP="00227037">
            <w:pPr>
              <w:rPr>
                <w:rFonts w:cs="Arial"/>
                <w:sz w:val="22"/>
                <w:szCs w:val="22"/>
              </w:rPr>
            </w:pPr>
          </w:p>
          <w:p w14:paraId="0BC1B4C3" w14:textId="77777777" w:rsidR="00246122" w:rsidRPr="0051052A" w:rsidRDefault="00246122" w:rsidP="00227037">
            <w:pPr>
              <w:rPr>
                <w:rFonts w:cs="Arial"/>
                <w:sz w:val="22"/>
                <w:szCs w:val="22"/>
              </w:rPr>
            </w:pPr>
            <w:r w:rsidRPr="0051052A">
              <w:rPr>
                <w:rFonts w:cs="Arial"/>
                <w:sz w:val="22"/>
                <w:szCs w:val="22"/>
              </w:rPr>
              <w:t>1.</w:t>
            </w:r>
          </w:p>
          <w:p w14:paraId="21404B26" w14:textId="77777777" w:rsidR="00246122" w:rsidRPr="0051052A" w:rsidRDefault="00246122" w:rsidP="00227037">
            <w:pPr>
              <w:rPr>
                <w:rFonts w:cs="Arial"/>
                <w:sz w:val="22"/>
                <w:szCs w:val="22"/>
              </w:rPr>
            </w:pPr>
          </w:p>
          <w:p w14:paraId="3A8FAE06" w14:textId="77777777" w:rsidR="00246122" w:rsidRPr="0051052A" w:rsidRDefault="00246122" w:rsidP="00227037">
            <w:pPr>
              <w:rPr>
                <w:rFonts w:cs="Arial"/>
                <w:sz w:val="22"/>
                <w:szCs w:val="22"/>
              </w:rPr>
            </w:pPr>
          </w:p>
          <w:p w14:paraId="3513DF04" w14:textId="77777777" w:rsidR="00246122" w:rsidRPr="0051052A" w:rsidRDefault="00246122" w:rsidP="00227037">
            <w:pPr>
              <w:rPr>
                <w:rFonts w:cs="Arial"/>
                <w:sz w:val="22"/>
                <w:szCs w:val="22"/>
              </w:rPr>
            </w:pPr>
          </w:p>
          <w:p w14:paraId="565F7731" w14:textId="77777777" w:rsidR="00246122" w:rsidRPr="0051052A" w:rsidRDefault="00246122" w:rsidP="00227037">
            <w:pPr>
              <w:rPr>
                <w:rFonts w:cs="Arial"/>
                <w:sz w:val="22"/>
                <w:szCs w:val="22"/>
              </w:rPr>
            </w:pPr>
          </w:p>
          <w:p w14:paraId="276C6B5E" w14:textId="77777777" w:rsidR="00246122" w:rsidRPr="0051052A" w:rsidRDefault="00246122" w:rsidP="00227037">
            <w:pPr>
              <w:rPr>
                <w:rFonts w:cs="Arial"/>
                <w:sz w:val="22"/>
                <w:szCs w:val="22"/>
              </w:rPr>
            </w:pPr>
          </w:p>
          <w:p w14:paraId="055FC374" w14:textId="77777777" w:rsidR="00246122" w:rsidRPr="0051052A" w:rsidRDefault="00246122" w:rsidP="00227037">
            <w:pPr>
              <w:rPr>
                <w:rFonts w:cs="Arial"/>
                <w:sz w:val="22"/>
                <w:szCs w:val="22"/>
              </w:rPr>
            </w:pPr>
          </w:p>
          <w:p w14:paraId="45D9E580" w14:textId="77777777" w:rsidR="00246122" w:rsidRDefault="00246122" w:rsidP="00227037">
            <w:pPr>
              <w:rPr>
                <w:rFonts w:cs="Arial"/>
                <w:sz w:val="22"/>
                <w:szCs w:val="22"/>
              </w:rPr>
            </w:pPr>
          </w:p>
          <w:p w14:paraId="5346275B" w14:textId="77777777" w:rsidR="00246122" w:rsidRPr="0051052A" w:rsidRDefault="00246122" w:rsidP="00227037">
            <w:pPr>
              <w:rPr>
                <w:rFonts w:cs="Arial"/>
                <w:sz w:val="22"/>
                <w:szCs w:val="22"/>
              </w:rPr>
            </w:pPr>
            <w:r w:rsidRPr="0051052A">
              <w:rPr>
                <w:rFonts w:cs="Arial"/>
                <w:sz w:val="22"/>
                <w:szCs w:val="22"/>
              </w:rPr>
              <w:t>2.</w:t>
            </w:r>
          </w:p>
          <w:p w14:paraId="4560AF51" w14:textId="77777777" w:rsidR="00246122" w:rsidRPr="0051052A" w:rsidRDefault="00246122" w:rsidP="00227037">
            <w:pPr>
              <w:rPr>
                <w:rFonts w:cs="Arial"/>
                <w:sz w:val="22"/>
                <w:szCs w:val="22"/>
              </w:rPr>
            </w:pPr>
          </w:p>
          <w:p w14:paraId="2932876D" w14:textId="77777777" w:rsidR="00246122" w:rsidRPr="0051052A" w:rsidRDefault="00246122" w:rsidP="00227037">
            <w:pPr>
              <w:rPr>
                <w:rFonts w:cs="Arial"/>
                <w:sz w:val="22"/>
                <w:szCs w:val="22"/>
              </w:rPr>
            </w:pPr>
          </w:p>
          <w:p w14:paraId="128221A3" w14:textId="77777777" w:rsidR="00246122" w:rsidRPr="0051052A" w:rsidRDefault="00246122" w:rsidP="00227037">
            <w:pPr>
              <w:rPr>
                <w:rFonts w:cs="Arial"/>
                <w:sz w:val="22"/>
                <w:szCs w:val="22"/>
              </w:rPr>
            </w:pPr>
          </w:p>
          <w:p w14:paraId="2551372B" w14:textId="77777777" w:rsidR="00246122" w:rsidRDefault="00246122" w:rsidP="00227037">
            <w:pPr>
              <w:rPr>
                <w:rFonts w:cs="Arial"/>
                <w:sz w:val="22"/>
                <w:szCs w:val="22"/>
              </w:rPr>
            </w:pPr>
          </w:p>
          <w:p w14:paraId="37BE3501" w14:textId="77777777" w:rsidR="00246122" w:rsidRPr="0051052A" w:rsidRDefault="00246122" w:rsidP="00227037">
            <w:pPr>
              <w:rPr>
                <w:rFonts w:cs="Arial"/>
                <w:sz w:val="22"/>
                <w:szCs w:val="22"/>
              </w:rPr>
            </w:pPr>
            <w:r w:rsidRPr="0051052A">
              <w:rPr>
                <w:rFonts w:cs="Arial"/>
                <w:sz w:val="22"/>
                <w:szCs w:val="22"/>
              </w:rPr>
              <w:t>3.</w:t>
            </w:r>
          </w:p>
        </w:tc>
        <w:tc>
          <w:tcPr>
            <w:tcW w:w="7365" w:type="dxa"/>
          </w:tcPr>
          <w:p w14:paraId="17042CAD" w14:textId="77777777" w:rsidR="00246122" w:rsidRPr="0051052A" w:rsidRDefault="00246122" w:rsidP="00227037">
            <w:pPr>
              <w:rPr>
                <w:rFonts w:cs="Arial"/>
                <w:sz w:val="22"/>
                <w:szCs w:val="22"/>
              </w:rPr>
            </w:pPr>
          </w:p>
          <w:p w14:paraId="16329D00" w14:textId="594288A5" w:rsidR="00246122" w:rsidRDefault="00246122" w:rsidP="00227037">
            <w:pPr>
              <w:rPr>
                <w:rFonts w:cs="Arial"/>
                <w:sz w:val="22"/>
                <w:szCs w:val="22"/>
              </w:rPr>
            </w:pPr>
            <w:r w:rsidRPr="0051052A">
              <w:rPr>
                <w:rFonts w:cs="Arial"/>
                <w:sz w:val="22"/>
                <w:szCs w:val="22"/>
              </w:rPr>
              <w:t xml:space="preserve">Student expectations for appropriate behaviour are communicated daily in classrooms, through team and class meetings, administrator visits, student handbooks, announcements, school wide assemblies, and displayed in each classroom. The </w:t>
            </w:r>
            <w:r w:rsidRPr="009A1A9B">
              <w:t xml:space="preserve">School Code of Conduct </w:t>
            </w:r>
            <w:r>
              <w:t>and the Circle of Courage</w:t>
            </w:r>
            <w:r w:rsidRPr="0051052A">
              <w:rPr>
                <w:rFonts w:cs="Arial"/>
                <w:sz w:val="22"/>
                <w:szCs w:val="22"/>
              </w:rPr>
              <w:t xml:space="preserve"> is also posted on the school website. Students who enroll in school after the start of the year are provided with a copy in the student handbook.</w:t>
            </w:r>
          </w:p>
          <w:p w14:paraId="7735F45E" w14:textId="77777777" w:rsidR="00246122" w:rsidRPr="0051052A" w:rsidRDefault="00246122" w:rsidP="00227037">
            <w:pPr>
              <w:rPr>
                <w:rFonts w:cs="Arial"/>
                <w:sz w:val="22"/>
                <w:szCs w:val="22"/>
              </w:rPr>
            </w:pPr>
          </w:p>
          <w:p w14:paraId="2EBDCCA9" w14:textId="77777777" w:rsidR="00246122" w:rsidRPr="0051052A" w:rsidRDefault="00246122" w:rsidP="00227037">
            <w:pPr>
              <w:rPr>
                <w:rFonts w:cs="Arial"/>
                <w:sz w:val="22"/>
                <w:szCs w:val="22"/>
              </w:rPr>
            </w:pPr>
            <w:r w:rsidRPr="0F41B32F">
              <w:rPr>
                <w:rFonts w:cs="Arial"/>
                <w:sz w:val="22"/>
                <w:szCs w:val="22"/>
              </w:rPr>
              <w:t xml:space="preserve">Staff members are provided with a copy of the </w:t>
            </w:r>
            <w:r w:rsidRPr="009A1A9B">
              <w:t xml:space="preserve">School Code of Conduct </w:t>
            </w:r>
            <w:r>
              <w:t xml:space="preserve">and </w:t>
            </w:r>
            <w:r w:rsidRPr="00274BA6">
              <w:t>the Circle of Courage,</w:t>
            </w:r>
            <w:r w:rsidRPr="00274BA6">
              <w:rPr>
                <w:rFonts w:cs="Arial"/>
                <w:sz w:val="22"/>
                <w:szCs w:val="22"/>
              </w:rPr>
              <w:t xml:space="preserve"> in the staff handbook and have a poster of the school’s Expectations displayed in their classrooms. Temporary staff is provided with a copy of the school’s Code of Conduct.</w:t>
            </w:r>
            <w:r w:rsidRPr="0F41B32F">
              <w:rPr>
                <w:rFonts w:cs="Arial"/>
                <w:sz w:val="22"/>
                <w:szCs w:val="22"/>
              </w:rPr>
              <w:t xml:space="preserve"> </w:t>
            </w:r>
          </w:p>
          <w:p w14:paraId="42614A0F" w14:textId="77777777" w:rsidR="00246122" w:rsidRDefault="00246122" w:rsidP="00227037">
            <w:pPr>
              <w:rPr>
                <w:rFonts w:cs="Arial"/>
                <w:sz w:val="22"/>
                <w:szCs w:val="22"/>
              </w:rPr>
            </w:pPr>
          </w:p>
          <w:p w14:paraId="2962F30C" w14:textId="77777777" w:rsidR="00246122" w:rsidRPr="0051052A" w:rsidRDefault="00246122" w:rsidP="00227037">
            <w:pPr>
              <w:rPr>
                <w:rFonts w:cs="Arial"/>
                <w:sz w:val="22"/>
                <w:szCs w:val="22"/>
              </w:rPr>
            </w:pPr>
            <w:r w:rsidRPr="0051052A">
              <w:rPr>
                <w:rFonts w:cs="Arial"/>
                <w:sz w:val="22"/>
                <w:szCs w:val="22"/>
              </w:rPr>
              <w:t xml:space="preserve">The </w:t>
            </w:r>
            <w:r w:rsidRPr="009A1A9B">
              <w:t xml:space="preserve">School Code of Conduct </w:t>
            </w:r>
            <w:r>
              <w:t>and the Circle of Courage</w:t>
            </w:r>
            <w:r w:rsidRPr="0051052A">
              <w:rPr>
                <w:rFonts w:cs="Arial"/>
                <w:sz w:val="22"/>
                <w:szCs w:val="22"/>
              </w:rPr>
              <w:t xml:space="preserve"> is communicated to parents via the student handbook, newsletters, through PAC and on the school website.</w:t>
            </w:r>
          </w:p>
          <w:p w14:paraId="5412E5C8" w14:textId="77777777" w:rsidR="00246122" w:rsidRPr="0051052A" w:rsidRDefault="00246122" w:rsidP="00227037">
            <w:pPr>
              <w:rPr>
                <w:rFonts w:cs="Arial"/>
                <w:sz w:val="22"/>
                <w:szCs w:val="22"/>
              </w:rPr>
            </w:pPr>
          </w:p>
        </w:tc>
      </w:tr>
      <w:tr w:rsidR="00246122" w:rsidRPr="00246B4C" w14:paraId="58E9F08B" w14:textId="77777777" w:rsidTr="00227037">
        <w:trPr>
          <w:trHeight w:val="127"/>
        </w:trPr>
        <w:tc>
          <w:tcPr>
            <w:tcW w:w="1620" w:type="dxa"/>
          </w:tcPr>
          <w:p w14:paraId="24A17DBE" w14:textId="77777777" w:rsidR="00246122" w:rsidRPr="00FF61FB" w:rsidRDefault="00246122" w:rsidP="00227037">
            <w:pPr>
              <w:rPr>
                <w:rFonts w:cs="Arial"/>
                <w:b/>
              </w:rPr>
            </w:pPr>
          </w:p>
        </w:tc>
        <w:tc>
          <w:tcPr>
            <w:tcW w:w="7972" w:type="dxa"/>
            <w:gridSpan w:val="2"/>
          </w:tcPr>
          <w:p w14:paraId="6261B1AC" w14:textId="77777777" w:rsidR="00246122" w:rsidRPr="00246B4C" w:rsidRDefault="00246122" w:rsidP="00227037">
            <w:pPr>
              <w:rPr>
                <w:rFonts w:cs="Arial"/>
              </w:rPr>
            </w:pPr>
            <w:r>
              <w:rPr>
                <w:rFonts w:cs="Arial"/>
                <w:b/>
                <w:color w:val="000000"/>
              </w:rPr>
              <w:t>Active Teaching and Promotion of Expectations</w:t>
            </w:r>
          </w:p>
        </w:tc>
      </w:tr>
      <w:tr w:rsidR="00246122" w:rsidRPr="00FF61FB" w14:paraId="5FDCBDEC" w14:textId="77777777" w:rsidTr="00227037">
        <w:trPr>
          <w:trHeight w:val="1460"/>
        </w:trPr>
        <w:tc>
          <w:tcPr>
            <w:tcW w:w="1620" w:type="dxa"/>
          </w:tcPr>
          <w:p w14:paraId="21BDF544" w14:textId="77777777" w:rsidR="00246122" w:rsidRDefault="00246122" w:rsidP="00227037">
            <w:pPr>
              <w:rPr>
                <w:rFonts w:cs="Arial"/>
                <w:b/>
              </w:rPr>
            </w:pPr>
          </w:p>
          <w:p w14:paraId="0F76F358" w14:textId="77777777" w:rsidR="00246122" w:rsidRPr="007373DA" w:rsidRDefault="00246122" w:rsidP="00227037">
            <w:pPr>
              <w:rPr>
                <w:rFonts w:cs="Arial"/>
                <w:b/>
              </w:rPr>
            </w:pPr>
          </w:p>
        </w:tc>
        <w:tc>
          <w:tcPr>
            <w:tcW w:w="607" w:type="dxa"/>
          </w:tcPr>
          <w:p w14:paraId="61622EF0" w14:textId="77777777" w:rsidR="00246122" w:rsidRPr="0051052A" w:rsidRDefault="00246122" w:rsidP="00227037">
            <w:pPr>
              <w:rPr>
                <w:rFonts w:cs="Arial"/>
                <w:sz w:val="22"/>
                <w:szCs w:val="22"/>
              </w:rPr>
            </w:pPr>
          </w:p>
          <w:p w14:paraId="0EAFA154" w14:textId="77777777" w:rsidR="00246122" w:rsidRPr="0051052A" w:rsidRDefault="00246122" w:rsidP="00227037">
            <w:pPr>
              <w:rPr>
                <w:rFonts w:cs="Arial"/>
                <w:sz w:val="22"/>
                <w:szCs w:val="22"/>
              </w:rPr>
            </w:pPr>
            <w:r w:rsidRPr="0051052A">
              <w:rPr>
                <w:rFonts w:cs="Arial"/>
                <w:sz w:val="22"/>
                <w:szCs w:val="22"/>
              </w:rPr>
              <w:t>1.</w:t>
            </w:r>
          </w:p>
        </w:tc>
        <w:tc>
          <w:tcPr>
            <w:tcW w:w="7365" w:type="dxa"/>
          </w:tcPr>
          <w:p w14:paraId="02CCDBD3" w14:textId="77777777" w:rsidR="00246122" w:rsidRPr="0051052A" w:rsidRDefault="00246122" w:rsidP="00227037">
            <w:pPr>
              <w:rPr>
                <w:rFonts w:cs="Arial"/>
                <w:sz w:val="22"/>
                <w:szCs w:val="22"/>
              </w:rPr>
            </w:pPr>
          </w:p>
          <w:p w14:paraId="0819EBFF" w14:textId="77777777" w:rsidR="00246122" w:rsidRDefault="00246122" w:rsidP="00227037">
            <w:pPr>
              <w:rPr>
                <w:rFonts w:cs="Arial"/>
                <w:sz w:val="22"/>
                <w:szCs w:val="22"/>
              </w:rPr>
            </w:pPr>
            <w:r w:rsidRPr="0F41B32F">
              <w:rPr>
                <w:rFonts w:cs="Arial"/>
                <w:sz w:val="22"/>
                <w:szCs w:val="22"/>
              </w:rPr>
              <w:t xml:space="preserve">Time also allotted in the first few weeks of school, and at regular intervals throughout the year, for teachers, administrators, and counselors to meet with students, in large and small groups, to review appropriate behaviours and outline consequences. </w:t>
            </w:r>
          </w:p>
          <w:p w14:paraId="6F9F8F84" w14:textId="77777777" w:rsidR="00246122" w:rsidRDefault="00246122" w:rsidP="00227037">
            <w:pPr>
              <w:rPr>
                <w:rFonts w:cs="Arial"/>
                <w:sz w:val="22"/>
                <w:szCs w:val="22"/>
              </w:rPr>
            </w:pPr>
          </w:p>
          <w:p w14:paraId="71586F62" w14:textId="77777777" w:rsidR="00246122" w:rsidRDefault="00246122" w:rsidP="00227037">
            <w:pPr>
              <w:rPr>
                <w:rFonts w:cs="Arial"/>
                <w:sz w:val="22"/>
                <w:szCs w:val="22"/>
              </w:rPr>
            </w:pPr>
          </w:p>
          <w:p w14:paraId="2A5701FF" w14:textId="77777777" w:rsidR="00246122" w:rsidRDefault="00246122" w:rsidP="00227037">
            <w:pPr>
              <w:rPr>
                <w:rFonts w:cs="Arial"/>
                <w:sz w:val="22"/>
                <w:szCs w:val="22"/>
              </w:rPr>
            </w:pPr>
          </w:p>
          <w:p w14:paraId="453C0AFE" w14:textId="77777777" w:rsidR="00246122" w:rsidRDefault="00246122" w:rsidP="00227037">
            <w:pPr>
              <w:rPr>
                <w:rFonts w:cs="Arial"/>
                <w:sz w:val="22"/>
                <w:szCs w:val="22"/>
              </w:rPr>
            </w:pPr>
          </w:p>
          <w:p w14:paraId="2DF50730" w14:textId="77777777" w:rsidR="00246122" w:rsidRDefault="00246122" w:rsidP="00227037">
            <w:pPr>
              <w:rPr>
                <w:rFonts w:cs="Arial"/>
                <w:sz w:val="22"/>
                <w:szCs w:val="22"/>
              </w:rPr>
            </w:pPr>
          </w:p>
          <w:p w14:paraId="1BFFBC77" w14:textId="77777777" w:rsidR="00246122" w:rsidRDefault="00246122" w:rsidP="00227037">
            <w:pPr>
              <w:rPr>
                <w:rFonts w:cs="Arial"/>
                <w:sz w:val="22"/>
                <w:szCs w:val="22"/>
              </w:rPr>
            </w:pPr>
          </w:p>
          <w:p w14:paraId="0B4252B7" w14:textId="77777777" w:rsidR="00246122" w:rsidRDefault="00246122" w:rsidP="00227037">
            <w:pPr>
              <w:rPr>
                <w:rFonts w:cs="Arial"/>
                <w:sz w:val="22"/>
                <w:szCs w:val="22"/>
              </w:rPr>
            </w:pPr>
          </w:p>
          <w:p w14:paraId="67715F64" w14:textId="77777777" w:rsidR="00246122" w:rsidRDefault="00246122" w:rsidP="00227037">
            <w:pPr>
              <w:rPr>
                <w:rFonts w:cs="Arial"/>
                <w:sz w:val="22"/>
                <w:szCs w:val="22"/>
              </w:rPr>
            </w:pPr>
          </w:p>
          <w:p w14:paraId="6628499B" w14:textId="77777777" w:rsidR="00246122" w:rsidRDefault="00246122" w:rsidP="00227037">
            <w:pPr>
              <w:rPr>
                <w:rFonts w:cs="Arial"/>
                <w:sz w:val="22"/>
                <w:szCs w:val="22"/>
              </w:rPr>
            </w:pPr>
          </w:p>
          <w:p w14:paraId="38A3C9AE" w14:textId="77777777" w:rsidR="00493027" w:rsidRDefault="00493027" w:rsidP="00227037">
            <w:pPr>
              <w:rPr>
                <w:rFonts w:cs="Arial"/>
                <w:sz w:val="22"/>
                <w:szCs w:val="22"/>
              </w:rPr>
            </w:pPr>
          </w:p>
          <w:p w14:paraId="3DDFAAA4" w14:textId="77777777" w:rsidR="00246122" w:rsidRDefault="00246122" w:rsidP="00227037">
            <w:pPr>
              <w:rPr>
                <w:rFonts w:cs="Arial"/>
                <w:sz w:val="22"/>
                <w:szCs w:val="22"/>
              </w:rPr>
            </w:pPr>
          </w:p>
          <w:p w14:paraId="657F4DE9" w14:textId="77777777" w:rsidR="00246122" w:rsidRPr="0051052A" w:rsidRDefault="00246122" w:rsidP="00227037">
            <w:pPr>
              <w:rPr>
                <w:rFonts w:cs="Arial"/>
                <w:sz w:val="22"/>
                <w:szCs w:val="22"/>
              </w:rPr>
            </w:pPr>
          </w:p>
        </w:tc>
      </w:tr>
      <w:tr w:rsidR="00246122" w:rsidRPr="000E7DF2" w14:paraId="40BFBE81" w14:textId="77777777" w:rsidTr="00227037">
        <w:trPr>
          <w:trHeight w:val="127"/>
        </w:trPr>
        <w:tc>
          <w:tcPr>
            <w:tcW w:w="1620" w:type="dxa"/>
          </w:tcPr>
          <w:p w14:paraId="326EF2EF" w14:textId="77777777" w:rsidR="00246122" w:rsidRPr="007373DA" w:rsidRDefault="00246122" w:rsidP="00227037">
            <w:pPr>
              <w:rPr>
                <w:rFonts w:cs="Arial"/>
                <w:b/>
                <w:bCs/>
              </w:rPr>
            </w:pPr>
            <w:r>
              <w:rPr>
                <w:rFonts w:cs="Arial"/>
                <w:b/>
                <w:bCs/>
              </w:rPr>
              <w:lastRenderedPageBreak/>
              <w:t xml:space="preserve"> </w:t>
            </w:r>
          </w:p>
        </w:tc>
        <w:tc>
          <w:tcPr>
            <w:tcW w:w="7972" w:type="dxa"/>
            <w:gridSpan w:val="2"/>
          </w:tcPr>
          <w:p w14:paraId="656A7963" w14:textId="77777777" w:rsidR="00246122" w:rsidRPr="000E7DF2" w:rsidRDefault="00246122" w:rsidP="00227037">
            <w:pPr>
              <w:jc w:val="center"/>
              <w:rPr>
                <w:rFonts w:cs="Arial"/>
                <w:b/>
              </w:rPr>
            </w:pPr>
            <w:r w:rsidRPr="00D75B34">
              <w:rPr>
                <w:rFonts w:cs="Arial"/>
                <w:b/>
              </w:rPr>
              <w:t>Expectations of Acceptable Conduct</w:t>
            </w:r>
          </w:p>
        </w:tc>
      </w:tr>
      <w:tr w:rsidR="00246122" w:rsidRPr="00A0606B" w14:paraId="12EBB5C3" w14:textId="77777777" w:rsidTr="00227037">
        <w:trPr>
          <w:trHeight w:val="3969"/>
        </w:trPr>
        <w:tc>
          <w:tcPr>
            <w:tcW w:w="1620" w:type="dxa"/>
          </w:tcPr>
          <w:p w14:paraId="16FC3827" w14:textId="77777777" w:rsidR="00246122" w:rsidRPr="00622748" w:rsidRDefault="00246122" w:rsidP="00227037">
            <w:pPr>
              <w:rPr>
                <w:rFonts w:cs="Arial"/>
              </w:rPr>
            </w:pPr>
          </w:p>
        </w:tc>
        <w:tc>
          <w:tcPr>
            <w:tcW w:w="607" w:type="dxa"/>
          </w:tcPr>
          <w:p w14:paraId="6502E91D" w14:textId="77777777" w:rsidR="00246122" w:rsidRPr="0051052A" w:rsidRDefault="00246122" w:rsidP="00227037">
            <w:pPr>
              <w:rPr>
                <w:rFonts w:cs="Arial"/>
                <w:sz w:val="22"/>
                <w:szCs w:val="22"/>
              </w:rPr>
            </w:pPr>
          </w:p>
          <w:p w14:paraId="3BB5D92C" w14:textId="77777777" w:rsidR="00246122" w:rsidRDefault="00246122" w:rsidP="00227037">
            <w:pPr>
              <w:rPr>
                <w:rFonts w:cs="Arial"/>
                <w:sz w:val="22"/>
                <w:szCs w:val="22"/>
              </w:rPr>
            </w:pPr>
            <w:r w:rsidRPr="0051052A">
              <w:rPr>
                <w:rFonts w:cs="Arial"/>
                <w:sz w:val="22"/>
                <w:szCs w:val="22"/>
              </w:rPr>
              <w:t>1.</w:t>
            </w:r>
          </w:p>
          <w:p w14:paraId="4A594C71" w14:textId="77777777" w:rsidR="00246122" w:rsidRDefault="00246122" w:rsidP="00227037">
            <w:pPr>
              <w:rPr>
                <w:rFonts w:cs="Arial"/>
                <w:sz w:val="22"/>
                <w:szCs w:val="22"/>
              </w:rPr>
            </w:pPr>
          </w:p>
          <w:p w14:paraId="5ED674A0" w14:textId="77777777" w:rsidR="00246122" w:rsidRDefault="00246122" w:rsidP="00227037">
            <w:pPr>
              <w:rPr>
                <w:rFonts w:cs="Arial"/>
                <w:sz w:val="22"/>
                <w:szCs w:val="22"/>
              </w:rPr>
            </w:pPr>
          </w:p>
          <w:p w14:paraId="6444F557" w14:textId="77777777" w:rsidR="00246122" w:rsidRDefault="00246122" w:rsidP="00227037">
            <w:pPr>
              <w:rPr>
                <w:rFonts w:cs="Arial"/>
                <w:sz w:val="22"/>
                <w:szCs w:val="22"/>
              </w:rPr>
            </w:pPr>
          </w:p>
          <w:p w14:paraId="4484F4EE" w14:textId="77777777" w:rsidR="00246122" w:rsidRDefault="00246122" w:rsidP="00227037">
            <w:pPr>
              <w:rPr>
                <w:rFonts w:cs="Arial"/>
                <w:sz w:val="22"/>
                <w:szCs w:val="22"/>
              </w:rPr>
            </w:pPr>
          </w:p>
          <w:p w14:paraId="3BB51EA3" w14:textId="77777777" w:rsidR="00246122" w:rsidRDefault="00246122" w:rsidP="00227037">
            <w:pPr>
              <w:rPr>
                <w:rFonts w:cs="Arial"/>
                <w:sz w:val="22"/>
                <w:szCs w:val="22"/>
              </w:rPr>
            </w:pPr>
          </w:p>
          <w:p w14:paraId="2E651454" w14:textId="77777777" w:rsidR="00246122" w:rsidRDefault="00246122" w:rsidP="00227037">
            <w:pPr>
              <w:rPr>
                <w:rFonts w:cs="Arial"/>
                <w:sz w:val="22"/>
                <w:szCs w:val="22"/>
              </w:rPr>
            </w:pPr>
          </w:p>
          <w:p w14:paraId="76C9AE6F" w14:textId="77777777" w:rsidR="00246122" w:rsidRDefault="00246122" w:rsidP="00227037">
            <w:pPr>
              <w:rPr>
                <w:rFonts w:cs="Arial"/>
                <w:sz w:val="22"/>
                <w:szCs w:val="22"/>
              </w:rPr>
            </w:pPr>
          </w:p>
          <w:p w14:paraId="3235C2F3" w14:textId="77777777" w:rsidR="00246122" w:rsidRDefault="00246122" w:rsidP="00227037">
            <w:pPr>
              <w:rPr>
                <w:rFonts w:cs="Arial"/>
                <w:sz w:val="22"/>
                <w:szCs w:val="22"/>
              </w:rPr>
            </w:pPr>
          </w:p>
          <w:p w14:paraId="5384AA09" w14:textId="77777777" w:rsidR="00246122" w:rsidRDefault="00246122" w:rsidP="00227037">
            <w:pPr>
              <w:rPr>
                <w:rFonts w:cs="Arial"/>
                <w:sz w:val="22"/>
                <w:szCs w:val="22"/>
              </w:rPr>
            </w:pPr>
          </w:p>
          <w:p w14:paraId="237BF93B" w14:textId="77777777" w:rsidR="00246122" w:rsidRDefault="00246122" w:rsidP="00227037">
            <w:pPr>
              <w:rPr>
                <w:rFonts w:cs="Arial"/>
                <w:sz w:val="22"/>
                <w:szCs w:val="22"/>
              </w:rPr>
            </w:pPr>
          </w:p>
          <w:p w14:paraId="66151DBB" w14:textId="77777777" w:rsidR="00246122" w:rsidRDefault="00246122" w:rsidP="00227037">
            <w:pPr>
              <w:rPr>
                <w:rFonts w:cs="Arial"/>
                <w:sz w:val="22"/>
                <w:szCs w:val="22"/>
              </w:rPr>
            </w:pPr>
          </w:p>
          <w:p w14:paraId="53226BD8" w14:textId="77777777" w:rsidR="00246122" w:rsidRDefault="00246122" w:rsidP="00227037">
            <w:pPr>
              <w:rPr>
                <w:rFonts w:cs="Arial"/>
                <w:sz w:val="22"/>
                <w:szCs w:val="22"/>
              </w:rPr>
            </w:pPr>
          </w:p>
          <w:p w14:paraId="6A90204C" w14:textId="77777777" w:rsidR="00246122" w:rsidRDefault="00246122" w:rsidP="00227037">
            <w:pPr>
              <w:rPr>
                <w:rFonts w:cs="Arial"/>
                <w:sz w:val="22"/>
                <w:szCs w:val="22"/>
              </w:rPr>
            </w:pPr>
          </w:p>
          <w:p w14:paraId="3633F3DA" w14:textId="77777777" w:rsidR="00246122" w:rsidRDefault="00246122" w:rsidP="00227037">
            <w:pPr>
              <w:rPr>
                <w:rFonts w:cs="Arial"/>
                <w:sz w:val="22"/>
                <w:szCs w:val="22"/>
              </w:rPr>
            </w:pPr>
          </w:p>
          <w:p w14:paraId="021ECFC9" w14:textId="77777777" w:rsidR="00246122" w:rsidRDefault="00246122" w:rsidP="00227037">
            <w:pPr>
              <w:rPr>
                <w:rFonts w:cs="Arial"/>
                <w:sz w:val="22"/>
                <w:szCs w:val="22"/>
              </w:rPr>
            </w:pPr>
          </w:p>
          <w:p w14:paraId="73160079" w14:textId="77777777" w:rsidR="00246122" w:rsidRPr="0051052A" w:rsidRDefault="00246122" w:rsidP="00227037">
            <w:pPr>
              <w:rPr>
                <w:rFonts w:cs="Arial"/>
                <w:sz w:val="22"/>
                <w:szCs w:val="22"/>
              </w:rPr>
            </w:pPr>
            <w:r>
              <w:rPr>
                <w:rFonts w:cs="Arial"/>
                <w:sz w:val="22"/>
                <w:szCs w:val="22"/>
              </w:rPr>
              <w:t>2.</w:t>
            </w:r>
          </w:p>
        </w:tc>
        <w:tc>
          <w:tcPr>
            <w:tcW w:w="7365" w:type="dxa"/>
          </w:tcPr>
          <w:p w14:paraId="2E1D137A" w14:textId="77777777" w:rsidR="00246122" w:rsidRPr="0051052A" w:rsidRDefault="00246122" w:rsidP="00227037">
            <w:pPr>
              <w:rPr>
                <w:rFonts w:cs="Arial"/>
                <w:sz w:val="22"/>
                <w:szCs w:val="22"/>
              </w:rPr>
            </w:pPr>
          </w:p>
          <w:p w14:paraId="2C8100EB" w14:textId="77777777" w:rsidR="00246122" w:rsidRPr="0051052A" w:rsidRDefault="00246122" w:rsidP="00227037">
            <w:pPr>
              <w:rPr>
                <w:rFonts w:cs="Arial"/>
                <w:sz w:val="22"/>
                <w:szCs w:val="22"/>
              </w:rPr>
            </w:pPr>
            <w:r w:rsidRPr="0051052A">
              <w:rPr>
                <w:rFonts w:cs="Arial"/>
                <w:sz w:val="22"/>
                <w:szCs w:val="22"/>
              </w:rPr>
              <w:t xml:space="preserve">The following are examples </w:t>
            </w:r>
            <w:r>
              <w:rPr>
                <w:rFonts w:cs="Arial"/>
                <w:sz w:val="22"/>
                <w:szCs w:val="22"/>
              </w:rPr>
              <w:t>of acceptable behaviour for Alexis Creek</w:t>
            </w:r>
            <w:r w:rsidRPr="0051052A">
              <w:rPr>
                <w:rFonts w:cs="Arial"/>
                <w:sz w:val="22"/>
                <w:szCs w:val="22"/>
              </w:rPr>
              <w:t xml:space="preserve"> students while at school, while going to and from school and while attending any school function or activity at any location</w:t>
            </w:r>
            <w:r>
              <w:rPr>
                <w:rFonts w:cs="Arial"/>
                <w:sz w:val="22"/>
                <w:szCs w:val="22"/>
              </w:rPr>
              <w:t>:</w:t>
            </w:r>
          </w:p>
          <w:p w14:paraId="6C0D09CA" w14:textId="77777777" w:rsidR="00246122" w:rsidRPr="0051052A" w:rsidRDefault="00246122" w:rsidP="00227037">
            <w:pPr>
              <w:rPr>
                <w:rFonts w:cs="Arial"/>
                <w:sz w:val="22"/>
                <w:szCs w:val="22"/>
              </w:rPr>
            </w:pPr>
          </w:p>
          <w:p w14:paraId="4B3D8318" w14:textId="77777777" w:rsidR="00246122" w:rsidRPr="0051052A" w:rsidRDefault="00246122" w:rsidP="00227037">
            <w:pPr>
              <w:rPr>
                <w:rFonts w:cs="Arial"/>
                <w:sz w:val="22"/>
                <w:szCs w:val="22"/>
              </w:rPr>
            </w:pPr>
            <w:r w:rsidRPr="0F41B32F">
              <w:rPr>
                <w:rFonts w:cs="Arial"/>
                <w:sz w:val="22"/>
                <w:szCs w:val="22"/>
              </w:rPr>
              <w:t>a. respecting self, others, and the school</w:t>
            </w:r>
          </w:p>
          <w:p w14:paraId="11DAFB2D" w14:textId="77777777" w:rsidR="00246122" w:rsidRPr="0051052A" w:rsidRDefault="00246122" w:rsidP="00227037">
            <w:pPr>
              <w:rPr>
                <w:rFonts w:cs="Arial"/>
                <w:sz w:val="22"/>
                <w:szCs w:val="22"/>
              </w:rPr>
            </w:pPr>
            <w:r w:rsidRPr="0F41B32F">
              <w:rPr>
                <w:rFonts w:cs="Arial"/>
                <w:sz w:val="22"/>
                <w:szCs w:val="22"/>
              </w:rPr>
              <w:t>b. helping to make school a safe, caring, and orderly place</w:t>
            </w:r>
          </w:p>
          <w:p w14:paraId="18E29D74" w14:textId="77777777" w:rsidR="00246122" w:rsidRPr="0051052A" w:rsidRDefault="00246122" w:rsidP="00227037">
            <w:pPr>
              <w:rPr>
                <w:rFonts w:cs="Arial"/>
                <w:sz w:val="22"/>
                <w:szCs w:val="22"/>
              </w:rPr>
            </w:pPr>
            <w:r w:rsidRPr="0F41B32F">
              <w:rPr>
                <w:rFonts w:cs="Arial"/>
                <w:sz w:val="22"/>
                <w:szCs w:val="22"/>
              </w:rPr>
              <w:t>c. acting in a positive, honest, and straight forward manner, being truthful</w:t>
            </w:r>
          </w:p>
          <w:p w14:paraId="48BF3625" w14:textId="77777777" w:rsidR="00246122" w:rsidRPr="0051052A" w:rsidRDefault="00246122" w:rsidP="00227037">
            <w:pPr>
              <w:rPr>
                <w:rFonts w:cs="Arial"/>
                <w:sz w:val="22"/>
                <w:szCs w:val="22"/>
              </w:rPr>
            </w:pPr>
            <w:r w:rsidRPr="0051052A">
              <w:rPr>
                <w:rFonts w:cs="Arial"/>
                <w:sz w:val="22"/>
                <w:szCs w:val="22"/>
              </w:rPr>
              <w:t>d. informing a ‘tellable’ adult, in a timely manner (in advance if possible) of incidents of bullying, harassment or intimidation. It is the responsibility of the by stander to report and prevent incidents of harassment and bullying.</w:t>
            </w:r>
          </w:p>
          <w:p w14:paraId="6A8CFC76" w14:textId="77777777" w:rsidR="00246122" w:rsidRPr="0051052A" w:rsidRDefault="00246122" w:rsidP="00227037">
            <w:pPr>
              <w:rPr>
                <w:rFonts w:cs="Arial"/>
                <w:sz w:val="22"/>
                <w:szCs w:val="22"/>
              </w:rPr>
            </w:pPr>
            <w:r w:rsidRPr="0051052A">
              <w:rPr>
                <w:rFonts w:cs="Arial"/>
                <w:sz w:val="22"/>
                <w:szCs w:val="22"/>
              </w:rPr>
              <w:t>e. engaging in purposeful learning activities in a timely manner.</w:t>
            </w:r>
          </w:p>
          <w:p w14:paraId="3DBE1E99" w14:textId="77777777" w:rsidR="00246122" w:rsidRPr="0051052A" w:rsidRDefault="00246122" w:rsidP="00227037">
            <w:pPr>
              <w:rPr>
                <w:rFonts w:cs="Arial"/>
                <w:sz w:val="22"/>
                <w:szCs w:val="22"/>
              </w:rPr>
            </w:pPr>
            <w:r w:rsidRPr="0051052A">
              <w:rPr>
                <w:rFonts w:cs="Arial"/>
                <w:sz w:val="22"/>
                <w:szCs w:val="22"/>
              </w:rPr>
              <w:t>f. attending all classes on time</w:t>
            </w:r>
          </w:p>
          <w:p w14:paraId="41A8A45B" w14:textId="77777777" w:rsidR="00246122" w:rsidRPr="0051052A" w:rsidRDefault="00246122" w:rsidP="00227037">
            <w:pPr>
              <w:rPr>
                <w:rFonts w:cs="Arial"/>
                <w:sz w:val="22"/>
                <w:szCs w:val="22"/>
              </w:rPr>
            </w:pPr>
            <w:r w:rsidRPr="0F41B32F">
              <w:rPr>
                <w:rFonts w:cs="Arial"/>
                <w:sz w:val="22"/>
                <w:szCs w:val="22"/>
              </w:rPr>
              <w:t>g. respecting authority and adhering to classroom, school, and district rules and policies.</w:t>
            </w:r>
          </w:p>
          <w:p w14:paraId="7DB6098D" w14:textId="77777777" w:rsidR="00246122" w:rsidRPr="0051052A" w:rsidRDefault="00246122" w:rsidP="00227037">
            <w:pPr>
              <w:rPr>
                <w:rFonts w:cs="Arial"/>
                <w:sz w:val="22"/>
                <w:szCs w:val="22"/>
              </w:rPr>
            </w:pPr>
            <w:r w:rsidRPr="0051052A">
              <w:rPr>
                <w:rFonts w:cs="Arial"/>
                <w:sz w:val="22"/>
                <w:szCs w:val="22"/>
              </w:rPr>
              <w:t>h. acting in a manner that brings credit to the school.</w:t>
            </w:r>
          </w:p>
          <w:p w14:paraId="4B9965E6" w14:textId="77777777" w:rsidR="00246122" w:rsidRDefault="00246122" w:rsidP="00227037">
            <w:pPr>
              <w:rPr>
                <w:rFonts w:cs="Arial"/>
                <w:sz w:val="22"/>
                <w:szCs w:val="22"/>
              </w:rPr>
            </w:pPr>
          </w:p>
          <w:p w14:paraId="56E7162C" w14:textId="0F6B9A2A" w:rsidR="00246122" w:rsidRPr="0051052A" w:rsidRDefault="00246122" w:rsidP="00227037">
            <w:pPr>
              <w:rPr>
                <w:rFonts w:cs="Arial"/>
                <w:sz w:val="22"/>
                <w:szCs w:val="22"/>
              </w:rPr>
            </w:pPr>
            <w:r w:rsidRPr="0051052A">
              <w:rPr>
                <w:rFonts w:cs="Arial"/>
                <w:sz w:val="22"/>
                <w:szCs w:val="22"/>
              </w:rPr>
              <w:t>Acceptable conduct</w:t>
            </w:r>
            <w:r>
              <w:rPr>
                <w:rFonts w:cs="Arial"/>
                <w:sz w:val="22"/>
                <w:szCs w:val="22"/>
              </w:rPr>
              <w:t xml:space="preserve"> is also demonstrated in the </w:t>
            </w:r>
            <w:r w:rsidR="005E35DE">
              <w:rPr>
                <w:rFonts w:cs="Arial"/>
                <w:sz w:val="22"/>
                <w:szCs w:val="22"/>
              </w:rPr>
              <w:t>Circle of Courage</w:t>
            </w:r>
            <w:r>
              <w:rPr>
                <w:rFonts w:cs="Arial"/>
                <w:sz w:val="22"/>
                <w:szCs w:val="22"/>
              </w:rPr>
              <w:t xml:space="preserve"> and </w:t>
            </w:r>
            <w:r w:rsidR="005E35DE">
              <w:rPr>
                <w:rFonts w:cs="Arial"/>
                <w:sz w:val="22"/>
                <w:szCs w:val="22"/>
              </w:rPr>
              <w:t xml:space="preserve">the Alexis Creek </w:t>
            </w:r>
            <w:r>
              <w:rPr>
                <w:rFonts w:cs="Arial"/>
                <w:sz w:val="22"/>
                <w:szCs w:val="22"/>
              </w:rPr>
              <w:t>School Rules.</w:t>
            </w:r>
          </w:p>
          <w:p w14:paraId="7A4A8C38" w14:textId="77777777" w:rsidR="00246122" w:rsidRPr="0051052A" w:rsidRDefault="00246122" w:rsidP="00227037">
            <w:pPr>
              <w:rPr>
                <w:rFonts w:cs="Arial"/>
                <w:b/>
                <w:sz w:val="22"/>
                <w:szCs w:val="22"/>
              </w:rPr>
            </w:pPr>
            <w:r>
              <w:rPr>
                <w:rFonts w:cs="Arial"/>
                <w:b/>
                <w:sz w:val="22"/>
                <w:szCs w:val="22"/>
              </w:rPr>
              <w:t>‘AC</w:t>
            </w:r>
            <w:r w:rsidRPr="0051052A">
              <w:rPr>
                <w:rFonts w:cs="Arial"/>
                <w:b/>
                <w:sz w:val="22"/>
                <w:szCs w:val="22"/>
              </w:rPr>
              <w:t xml:space="preserve">ES’ </w:t>
            </w:r>
          </w:p>
          <w:p w14:paraId="18F23250" w14:textId="77777777" w:rsidR="00246122" w:rsidRPr="0051052A" w:rsidRDefault="00246122" w:rsidP="00227037">
            <w:pPr>
              <w:rPr>
                <w:rFonts w:cs="Arial"/>
                <w:sz w:val="22"/>
                <w:szCs w:val="22"/>
              </w:rPr>
            </w:pPr>
            <w:r>
              <w:rPr>
                <w:rFonts w:cs="Arial"/>
                <w:sz w:val="22"/>
                <w:szCs w:val="22"/>
              </w:rPr>
              <w:t>A – Acts with Respect</w:t>
            </w:r>
          </w:p>
          <w:p w14:paraId="1E80E52E" w14:textId="77777777" w:rsidR="00246122" w:rsidRPr="0051052A" w:rsidRDefault="00246122" w:rsidP="00227037">
            <w:pPr>
              <w:rPr>
                <w:rFonts w:cs="Arial"/>
                <w:sz w:val="22"/>
                <w:szCs w:val="22"/>
              </w:rPr>
            </w:pPr>
            <w:r>
              <w:rPr>
                <w:rFonts w:cs="Arial"/>
                <w:sz w:val="22"/>
                <w:szCs w:val="22"/>
              </w:rPr>
              <w:t>C – Caring</w:t>
            </w:r>
          </w:p>
          <w:p w14:paraId="51E4DF71" w14:textId="77777777" w:rsidR="00246122" w:rsidRPr="0051052A" w:rsidRDefault="00246122" w:rsidP="00227037">
            <w:pPr>
              <w:rPr>
                <w:rFonts w:cs="Arial"/>
                <w:sz w:val="22"/>
                <w:szCs w:val="22"/>
              </w:rPr>
            </w:pPr>
            <w:r>
              <w:rPr>
                <w:rFonts w:cs="Arial"/>
                <w:sz w:val="22"/>
                <w:szCs w:val="22"/>
              </w:rPr>
              <w:t>E – Effort</w:t>
            </w:r>
          </w:p>
          <w:p w14:paraId="057FCD18" w14:textId="00C5A535" w:rsidR="00246122" w:rsidRPr="00246122" w:rsidRDefault="00246122" w:rsidP="00227037">
            <w:pPr>
              <w:rPr>
                <w:rFonts w:cs="Arial"/>
                <w:sz w:val="22"/>
                <w:szCs w:val="22"/>
              </w:rPr>
            </w:pPr>
            <w:r w:rsidRPr="0051052A">
              <w:rPr>
                <w:rFonts w:cs="Arial"/>
                <w:sz w:val="22"/>
                <w:szCs w:val="22"/>
              </w:rPr>
              <w:t>S - Safety</w:t>
            </w:r>
          </w:p>
        </w:tc>
      </w:tr>
      <w:tr w:rsidR="00246122" w:rsidRPr="00622748" w14:paraId="1F2D15A8" w14:textId="77777777" w:rsidTr="00227037">
        <w:trPr>
          <w:gridAfter w:val="2"/>
          <w:wAfter w:w="7972" w:type="dxa"/>
          <w:trHeight w:val="53"/>
        </w:trPr>
        <w:tc>
          <w:tcPr>
            <w:tcW w:w="1620" w:type="dxa"/>
          </w:tcPr>
          <w:p w14:paraId="77A8BB79" w14:textId="77777777" w:rsidR="00246122" w:rsidRPr="00622748" w:rsidRDefault="00246122" w:rsidP="00227037">
            <w:pPr>
              <w:rPr>
                <w:rFonts w:cs="Arial"/>
              </w:rPr>
            </w:pPr>
          </w:p>
        </w:tc>
      </w:tr>
      <w:tr w:rsidR="00246122" w:rsidRPr="00985DE8" w14:paraId="642579B7" w14:textId="77777777" w:rsidTr="00227037">
        <w:trPr>
          <w:trHeight w:val="127"/>
        </w:trPr>
        <w:tc>
          <w:tcPr>
            <w:tcW w:w="1620" w:type="dxa"/>
          </w:tcPr>
          <w:p w14:paraId="1FA49BE2" w14:textId="77777777" w:rsidR="00246122" w:rsidRPr="00622748" w:rsidRDefault="00246122" w:rsidP="00227037">
            <w:pPr>
              <w:rPr>
                <w:rFonts w:cs="Arial"/>
              </w:rPr>
            </w:pPr>
          </w:p>
        </w:tc>
        <w:tc>
          <w:tcPr>
            <w:tcW w:w="607" w:type="dxa"/>
          </w:tcPr>
          <w:p w14:paraId="08FCFC61" w14:textId="77777777" w:rsidR="00246122" w:rsidRPr="0051052A" w:rsidRDefault="00246122" w:rsidP="00227037">
            <w:pPr>
              <w:rPr>
                <w:rFonts w:cs="Arial"/>
                <w:sz w:val="22"/>
                <w:szCs w:val="22"/>
              </w:rPr>
            </w:pPr>
            <w:r w:rsidRPr="0051052A">
              <w:rPr>
                <w:rFonts w:cs="Arial"/>
                <w:sz w:val="22"/>
                <w:szCs w:val="22"/>
              </w:rPr>
              <w:t>3.</w:t>
            </w:r>
          </w:p>
        </w:tc>
        <w:tc>
          <w:tcPr>
            <w:tcW w:w="7365" w:type="dxa"/>
          </w:tcPr>
          <w:p w14:paraId="6C6ACF75" w14:textId="77777777" w:rsidR="00246122" w:rsidRPr="0051052A" w:rsidRDefault="00246122" w:rsidP="00227037">
            <w:pPr>
              <w:rPr>
                <w:rFonts w:cs="Arial"/>
                <w:color w:val="000000"/>
                <w:sz w:val="22"/>
                <w:szCs w:val="22"/>
              </w:rPr>
            </w:pPr>
            <w:r w:rsidRPr="0F41B32F">
              <w:rPr>
                <w:rFonts w:cs="Arial"/>
                <w:color w:val="000000" w:themeColor="text1"/>
                <w:sz w:val="22"/>
                <w:szCs w:val="22"/>
              </w:rPr>
              <w:t xml:space="preserve">The district has no tolerance for weapons. Possessing or using weapons, explosives, fireworks, firecrackers, or any other items capable of or intended to be used to threaten, intimidate, or cause bodily harm, including fake weapons that can be perceived as real weapons will result in immediate suspension. </w:t>
            </w:r>
          </w:p>
          <w:p w14:paraId="58A59A83" w14:textId="77777777" w:rsidR="00246122" w:rsidRPr="0051052A" w:rsidRDefault="00246122" w:rsidP="00227037">
            <w:pPr>
              <w:rPr>
                <w:rFonts w:cs="Arial"/>
                <w:color w:val="000000"/>
                <w:sz w:val="22"/>
                <w:szCs w:val="22"/>
              </w:rPr>
            </w:pPr>
          </w:p>
        </w:tc>
      </w:tr>
      <w:tr w:rsidR="00246122" w:rsidRPr="00622748" w14:paraId="40A5E892" w14:textId="77777777" w:rsidTr="00227037">
        <w:trPr>
          <w:trHeight w:val="127"/>
        </w:trPr>
        <w:tc>
          <w:tcPr>
            <w:tcW w:w="1620" w:type="dxa"/>
          </w:tcPr>
          <w:p w14:paraId="0CBB516D" w14:textId="77777777" w:rsidR="00246122" w:rsidRPr="00622748" w:rsidRDefault="00246122" w:rsidP="00227037">
            <w:pPr>
              <w:rPr>
                <w:rFonts w:cs="Arial"/>
              </w:rPr>
            </w:pPr>
          </w:p>
        </w:tc>
        <w:tc>
          <w:tcPr>
            <w:tcW w:w="607" w:type="dxa"/>
          </w:tcPr>
          <w:p w14:paraId="092F8450" w14:textId="77777777" w:rsidR="00246122" w:rsidRPr="0051052A" w:rsidRDefault="00246122" w:rsidP="00227037">
            <w:pPr>
              <w:rPr>
                <w:rFonts w:cs="Arial"/>
                <w:sz w:val="22"/>
                <w:szCs w:val="22"/>
              </w:rPr>
            </w:pPr>
            <w:r w:rsidRPr="0051052A">
              <w:rPr>
                <w:rFonts w:cs="Arial"/>
                <w:sz w:val="22"/>
                <w:szCs w:val="22"/>
              </w:rPr>
              <w:t>4.</w:t>
            </w:r>
          </w:p>
        </w:tc>
        <w:tc>
          <w:tcPr>
            <w:tcW w:w="7365" w:type="dxa"/>
          </w:tcPr>
          <w:p w14:paraId="7EF3B000" w14:textId="77777777" w:rsidR="00246122" w:rsidRPr="0051052A" w:rsidRDefault="00246122" w:rsidP="00227037">
            <w:pPr>
              <w:rPr>
                <w:rFonts w:cs="Arial"/>
                <w:color w:val="000000"/>
                <w:sz w:val="22"/>
                <w:szCs w:val="22"/>
              </w:rPr>
            </w:pPr>
            <w:r>
              <w:rPr>
                <w:rFonts w:cs="Arial"/>
                <w:color w:val="000000" w:themeColor="text1"/>
                <w:sz w:val="22"/>
                <w:szCs w:val="22"/>
              </w:rPr>
              <w:t xml:space="preserve">The </w:t>
            </w:r>
            <w:r w:rsidRPr="009A1A9B">
              <w:t xml:space="preserve">School Code of Conduct </w:t>
            </w:r>
            <w:r>
              <w:t>and the Circle of Courage</w:t>
            </w:r>
            <w:r w:rsidRPr="0F41B32F">
              <w:rPr>
                <w:rFonts w:cs="Arial"/>
                <w:color w:val="000000" w:themeColor="text1"/>
                <w:sz w:val="22"/>
                <w:szCs w:val="22"/>
              </w:rPr>
              <w:t xml:space="preserve"> </w:t>
            </w:r>
            <w:r>
              <w:rPr>
                <w:rFonts w:cs="Arial"/>
                <w:color w:val="000000" w:themeColor="text1"/>
                <w:sz w:val="22"/>
                <w:szCs w:val="22"/>
              </w:rPr>
              <w:t>are</w:t>
            </w:r>
            <w:r w:rsidRPr="0F41B32F">
              <w:rPr>
                <w:rFonts w:cs="Arial"/>
                <w:color w:val="000000" w:themeColor="text1"/>
                <w:sz w:val="22"/>
                <w:szCs w:val="22"/>
              </w:rPr>
              <w:t xml:space="preserve"> aligned with district policies, administrative procedures, and the BC Human Rights Code. ACES promotes the values expressed in the BC Human Rights Code “respecting the rights of all individuals in accordance with the law - prohibiting discrimination based on race, colour, ancestry, place of origin, religion, marital status, physical or mental disability, sex or sexual orientation, and respect of discriminatory publication and discrimination in accommodation, service and facility in the school environment.”</w:t>
            </w:r>
          </w:p>
          <w:p w14:paraId="65B3E004" w14:textId="77777777" w:rsidR="00246122" w:rsidRPr="0051052A" w:rsidRDefault="00246122" w:rsidP="00227037">
            <w:pPr>
              <w:rPr>
                <w:rFonts w:cs="Arial"/>
                <w:sz w:val="22"/>
                <w:szCs w:val="22"/>
              </w:rPr>
            </w:pPr>
          </w:p>
        </w:tc>
      </w:tr>
      <w:tr w:rsidR="00246122" w:rsidRPr="00622748" w14:paraId="7777DEF0" w14:textId="77777777" w:rsidTr="00227037">
        <w:trPr>
          <w:trHeight w:val="127"/>
        </w:trPr>
        <w:tc>
          <w:tcPr>
            <w:tcW w:w="1620" w:type="dxa"/>
          </w:tcPr>
          <w:p w14:paraId="37D81131" w14:textId="77777777" w:rsidR="00246122" w:rsidRPr="00CD163C" w:rsidRDefault="00246122" w:rsidP="00227037">
            <w:pPr>
              <w:rPr>
                <w:rFonts w:cs="Arial"/>
                <w:b/>
                <w:color w:val="FF0000"/>
              </w:rPr>
            </w:pPr>
          </w:p>
        </w:tc>
        <w:tc>
          <w:tcPr>
            <w:tcW w:w="607" w:type="dxa"/>
          </w:tcPr>
          <w:p w14:paraId="77184AB5" w14:textId="77777777" w:rsidR="00246122" w:rsidRPr="0051052A" w:rsidRDefault="00246122" w:rsidP="00227037">
            <w:pPr>
              <w:rPr>
                <w:rFonts w:cs="Arial"/>
                <w:sz w:val="22"/>
                <w:szCs w:val="22"/>
              </w:rPr>
            </w:pPr>
            <w:r w:rsidRPr="0051052A">
              <w:rPr>
                <w:rFonts w:cs="Arial"/>
                <w:sz w:val="22"/>
                <w:szCs w:val="22"/>
              </w:rPr>
              <w:t>5.</w:t>
            </w:r>
          </w:p>
        </w:tc>
        <w:tc>
          <w:tcPr>
            <w:tcW w:w="7365" w:type="dxa"/>
          </w:tcPr>
          <w:p w14:paraId="79F6EDA6" w14:textId="77777777" w:rsidR="00246122" w:rsidRPr="0051052A" w:rsidRDefault="00246122" w:rsidP="00227037">
            <w:pPr>
              <w:rPr>
                <w:rFonts w:cs="Arial"/>
                <w:color w:val="000000"/>
                <w:sz w:val="22"/>
                <w:szCs w:val="22"/>
              </w:rPr>
            </w:pPr>
            <w:r w:rsidRPr="0051052A">
              <w:rPr>
                <w:rFonts w:cs="Arial"/>
                <w:color w:val="000000"/>
                <w:sz w:val="22"/>
                <w:szCs w:val="22"/>
              </w:rPr>
              <w:t xml:space="preserve">The Board of Education will take all reasonable steps to prevent retaliation by a person against a student who has made a complaint of a breach of the Code of Conduct. Any retribution or threat of retribution by a student/parent towards another student </w:t>
            </w:r>
            <w:r>
              <w:rPr>
                <w:rFonts w:cs="Arial"/>
                <w:color w:val="000000"/>
                <w:sz w:val="22"/>
                <w:szCs w:val="22"/>
              </w:rPr>
              <w:t xml:space="preserve">in </w:t>
            </w:r>
            <w:r w:rsidRPr="0051052A">
              <w:rPr>
                <w:rFonts w:cs="Arial"/>
                <w:color w:val="000000"/>
                <w:sz w:val="22"/>
                <w:szCs w:val="22"/>
              </w:rPr>
              <w:t xml:space="preserve">a breach of the </w:t>
            </w:r>
            <w:r w:rsidRPr="009A1A9B">
              <w:t xml:space="preserve">School Code of Conduct </w:t>
            </w:r>
            <w:r>
              <w:t>and the Circle of Courage</w:t>
            </w:r>
            <w:r w:rsidRPr="0051052A">
              <w:rPr>
                <w:rFonts w:cs="Arial"/>
                <w:color w:val="000000"/>
                <w:sz w:val="22"/>
                <w:szCs w:val="22"/>
              </w:rPr>
              <w:t xml:space="preserve"> matter will be dealt with as a highly serious matter, and the student who is being threatened will be protected from the threat with all means available to the School Board including involvement of the RCMP if necessary. </w:t>
            </w:r>
          </w:p>
          <w:p w14:paraId="1107E8BA" w14:textId="77777777" w:rsidR="00246122" w:rsidRPr="0051052A" w:rsidRDefault="00246122" w:rsidP="00227037">
            <w:pPr>
              <w:rPr>
                <w:rFonts w:cs="Arial"/>
                <w:sz w:val="22"/>
                <w:szCs w:val="22"/>
              </w:rPr>
            </w:pPr>
          </w:p>
        </w:tc>
      </w:tr>
      <w:tr w:rsidR="00246122" w:rsidRPr="00622748" w14:paraId="25B4C6A8" w14:textId="77777777" w:rsidTr="00227037">
        <w:trPr>
          <w:trHeight w:val="127"/>
        </w:trPr>
        <w:tc>
          <w:tcPr>
            <w:tcW w:w="1620" w:type="dxa"/>
          </w:tcPr>
          <w:p w14:paraId="4CB0A64E" w14:textId="77777777" w:rsidR="00246122" w:rsidRPr="0051052A" w:rsidRDefault="00246122" w:rsidP="00227037">
            <w:pPr>
              <w:rPr>
                <w:rFonts w:cs="Arial"/>
                <w:b/>
                <w:color w:val="FF0000"/>
              </w:rPr>
            </w:pPr>
          </w:p>
        </w:tc>
        <w:tc>
          <w:tcPr>
            <w:tcW w:w="607" w:type="dxa"/>
          </w:tcPr>
          <w:p w14:paraId="2FE8E7C3" w14:textId="77777777" w:rsidR="00246122" w:rsidRPr="0051052A" w:rsidRDefault="00246122" w:rsidP="00227037">
            <w:pPr>
              <w:rPr>
                <w:rFonts w:cs="Arial"/>
                <w:sz w:val="22"/>
                <w:szCs w:val="22"/>
              </w:rPr>
            </w:pPr>
            <w:r w:rsidRPr="0051052A">
              <w:rPr>
                <w:rFonts w:cs="Arial"/>
                <w:sz w:val="22"/>
                <w:szCs w:val="22"/>
              </w:rPr>
              <w:t>6.</w:t>
            </w:r>
          </w:p>
        </w:tc>
        <w:tc>
          <w:tcPr>
            <w:tcW w:w="7365" w:type="dxa"/>
          </w:tcPr>
          <w:p w14:paraId="150FED1F" w14:textId="066BB29A" w:rsidR="00246122" w:rsidRPr="0051052A" w:rsidRDefault="00246122" w:rsidP="00227037">
            <w:pPr>
              <w:rPr>
                <w:rFonts w:cs="Arial"/>
                <w:color w:val="000000"/>
                <w:sz w:val="22"/>
                <w:szCs w:val="22"/>
              </w:rPr>
            </w:pPr>
            <w:r w:rsidRPr="0F41B32F">
              <w:rPr>
                <w:rFonts w:cs="Arial"/>
                <w:color w:val="000000" w:themeColor="text1"/>
                <w:sz w:val="22"/>
                <w:szCs w:val="22"/>
              </w:rPr>
              <w:t xml:space="preserve">The </w:t>
            </w:r>
            <w:r w:rsidRPr="009A1A9B">
              <w:t xml:space="preserve">School Code of Conduct </w:t>
            </w:r>
            <w:r>
              <w:t>and the Circle of Courage</w:t>
            </w:r>
            <w:r w:rsidRPr="0F41B32F">
              <w:rPr>
                <w:rFonts w:cs="Arial"/>
                <w:color w:val="000000" w:themeColor="text1"/>
                <w:sz w:val="22"/>
                <w:szCs w:val="22"/>
              </w:rPr>
              <w:t xml:space="preserve"> applies to behaviour at school, during school-organized or sponsored activities and behaviour </w:t>
            </w:r>
            <w:proofErr w:type="gramStart"/>
            <w:r w:rsidRPr="0F41B32F">
              <w:rPr>
                <w:rFonts w:cs="Arial"/>
                <w:color w:val="000000" w:themeColor="text1"/>
                <w:sz w:val="22"/>
                <w:szCs w:val="22"/>
              </w:rPr>
              <w:t xml:space="preserve">beyond </w:t>
            </w:r>
            <w:r w:rsidR="000A03BA">
              <w:rPr>
                <w:rFonts w:cs="Arial"/>
                <w:color w:val="000000" w:themeColor="text1"/>
                <w:sz w:val="22"/>
                <w:szCs w:val="22"/>
              </w:rPr>
              <w:t xml:space="preserve"> </w:t>
            </w:r>
            <w:r w:rsidRPr="0F41B32F">
              <w:rPr>
                <w:rFonts w:cs="Arial"/>
                <w:color w:val="000000" w:themeColor="text1"/>
                <w:sz w:val="22"/>
                <w:szCs w:val="22"/>
              </w:rPr>
              <w:lastRenderedPageBreak/>
              <w:t>these</w:t>
            </w:r>
            <w:proofErr w:type="gramEnd"/>
            <w:r w:rsidRPr="0F41B32F">
              <w:rPr>
                <w:rFonts w:cs="Arial"/>
                <w:color w:val="000000" w:themeColor="text1"/>
                <w:sz w:val="22"/>
                <w:szCs w:val="22"/>
              </w:rPr>
              <w:t xml:space="preserve"> times that negatively impacts the safe, caring, or orderly environment of the school, and /or student learning. </w:t>
            </w:r>
          </w:p>
          <w:p w14:paraId="1F088A77" w14:textId="77777777" w:rsidR="00246122" w:rsidRPr="0051052A" w:rsidRDefault="00246122" w:rsidP="00227037">
            <w:pPr>
              <w:rPr>
                <w:rFonts w:cs="Arial"/>
                <w:color w:val="000000"/>
                <w:sz w:val="22"/>
                <w:szCs w:val="22"/>
              </w:rPr>
            </w:pPr>
            <w:r w:rsidRPr="0051052A">
              <w:rPr>
                <w:rFonts w:cs="Arial"/>
                <w:color w:val="000000"/>
                <w:sz w:val="22"/>
                <w:szCs w:val="22"/>
              </w:rPr>
              <w:t>Parents, coaches and involved members of the greate</w:t>
            </w:r>
            <w:r>
              <w:rPr>
                <w:rFonts w:cs="Arial"/>
                <w:color w:val="000000"/>
                <w:sz w:val="22"/>
                <w:szCs w:val="22"/>
              </w:rPr>
              <w:t xml:space="preserve">r community must adhere to the </w:t>
            </w:r>
            <w:r w:rsidRPr="009A1A9B">
              <w:t xml:space="preserve">School Code of Conduct </w:t>
            </w:r>
            <w:r>
              <w:t>and the Circle of Courage</w:t>
            </w:r>
            <w:r w:rsidRPr="0051052A">
              <w:rPr>
                <w:rFonts w:cs="Arial"/>
                <w:color w:val="000000"/>
                <w:sz w:val="22"/>
                <w:szCs w:val="22"/>
              </w:rPr>
              <w:t xml:space="preserve"> while acting as ambassadors of the school. </w:t>
            </w:r>
          </w:p>
        </w:tc>
      </w:tr>
    </w:tbl>
    <w:p w14:paraId="2335E330" w14:textId="77777777" w:rsidR="00246122" w:rsidRDefault="00246122" w:rsidP="00246122">
      <w:pPr>
        <w:tabs>
          <w:tab w:val="left" w:pos="1763"/>
        </w:tabs>
        <w:jc w:val="both"/>
        <w:rPr>
          <w:rFonts w:ascii="Arial" w:hAnsi="Arial"/>
          <w:b/>
          <w:sz w:val="28"/>
        </w:rPr>
      </w:pPr>
    </w:p>
    <w:tbl>
      <w:tblPr>
        <w:tblW w:w="11070" w:type="dxa"/>
        <w:tblInd w:w="-1057" w:type="dxa"/>
        <w:tblLayout w:type="fixed"/>
        <w:tblLook w:val="01E0" w:firstRow="1" w:lastRow="1" w:firstColumn="1" w:lastColumn="1" w:noHBand="0" w:noVBand="0"/>
      </w:tblPr>
      <w:tblGrid>
        <w:gridCol w:w="1897"/>
        <w:gridCol w:w="673"/>
        <w:gridCol w:w="664"/>
        <w:gridCol w:w="7836"/>
      </w:tblGrid>
      <w:tr w:rsidR="00246122" w:rsidRPr="001945F6" w14:paraId="6AFC4C1A" w14:textId="77777777" w:rsidTr="00493027">
        <w:trPr>
          <w:trHeight w:val="127"/>
        </w:trPr>
        <w:tc>
          <w:tcPr>
            <w:tcW w:w="1897" w:type="dxa"/>
          </w:tcPr>
          <w:p w14:paraId="65597F34" w14:textId="77777777" w:rsidR="00246122" w:rsidRPr="000716FA" w:rsidRDefault="00246122" w:rsidP="00227037">
            <w:pPr>
              <w:rPr>
                <w:rFonts w:cs="Arial"/>
                <w:b/>
              </w:rPr>
            </w:pPr>
            <w:r>
              <w:rPr>
                <w:rFonts w:cs="Arial"/>
                <w:b/>
              </w:rPr>
              <w:t>F</w:t>
            </w:r>
            <w:r w:rsidRPr="000716FA">
              <w:rPr>
                <w:rFonts w:cs="Arial"/>
                <w:b/>
              </w:rPr>
              <w:t>.</w:t>
            </w:r>
          </w:p>
        </w:tc>
        <w:tc>
          <w:tcPr>
            <w:tcW w:w="9173" w:type="dxa"/>
            <w:gridSpan w:val="3"/>
          </w:tcPr>
          <w:p w14:paraId="3571D4C5" w14:textId="77777777" w:rsidR="00246122" w:rsidRPr="001945F6" w:rsidRDefault="00246122" w:rsidP="00227037">
            <w:pPr>
              <w:rPr>
                <w:rFonts w:cs="Arial"/>
                <w:b/>
                <w:bCs/>
                <w:color w:val="000000"/>
              </w:rPr>
            </w:pPr>
            <w:r w:rsidRPr="0F41B32F">
              <w:rPr>
                <w:rFonts w:cs="Arial"/>
                <w:b/>
                <w:bCs/>
                <w:color w:val="000000" w:themeColor="text1"/>
              </w:rPr>
              <w:t xml:space="preserve">Consequences </w:t>
            </w:r>
            <w:bookmarkStart w:id="0" w:name="_Int_LBPf6RJr"/>
            <w:r w:rsidRPr="0F41B32F">
              <w:rPr>
                <w:rFonts w:cs="Arial"/>
                <w:b/>
                <w:bCs/>
                <w:color w:val="000000" w:themeColor="text1"/>
              </w:rPr>
              <w:t>for</w:t>
            </w:r>
            <w:bookmarkEnd w:id="0"/>
            <w:r w:rsidRPr="0F41B32F">
              <w:rPr>
                <w:rFonts w:cs="Arial"/>
                <w:b/>
                <w:bCs/>
                <w:color w:val="000000" w:themeColor="text1"/>
              </w:rPr>
              <w:t xml:space="preserve"> Unacceptable Conduct</w:t>
            </w:r>
          </w:p>
        </w:tc>
      </w:tr>
      <w:tr w:rsidR="00246122" w:rsidRPr="00A0606B" w14:paraId="4643F49C" w14:textId="77777777" w:rsidTr="00493027">
        <w:trPr>
          <w:trHeight w:val="127"/>
        </w:trPr>
        <w:tc>
          <w:tcPr>
            <w:tcW w:w="1897" w:type="dxa"/>
          </w:tcPr>
          <w:p w14:paraId="6C0066AC" w14:textId="77777777" w:rsidR="00246122" w:rsidRPr="00622748" w:rsidRDefault="00246122" w:rsidP="00227037">
            <w:pPr>
              <w:rPr>
                <w:rFonts w:cs="Arial"/>
              </w:rPr>
            </w:pPr>
          </w:p>
        </w:tc>
        <w:tc>
          <w:tcPr>
            <w:tcW w:w="673" w:type="dxa"/>
          </w:tcPr>
          <w:p w14:paraId="666FBD9B" w14:textId="77777777" w:rsidR="00246122" w:rsidRDefault="00246122" w:rsidP="00227037">
            <w:pPr>
              <w:rPr>
                <w:rFonts w:cs="Arial"/>
              </w:rPr>
            </w:pPr>
          </w:p>
        </w:tc>
        <w:tc>
          <w:tcPr>
            <w:tcW w:w="8500" w:type="dxa"/>
            <w:gridSpan w:val="2"/>
          </w:tcPr>
          <w:p w14:paraId="67C9DD84" w14:textId="77777777" w:rsidR="00246122" w:rsidRPr="00A0606B" w:rsidRDefault="00246122" w:rsidP="00227037">
            <w:pPr>
              <w:rPr>
                <w:rFonts w:cs="Arial"/>
                <w:color w:val="000000"/>
              </w:rPr>
            </w:pPr>
          </w:p>
        </w:tc>
      </w:tr>
      <w:tr w:rsidR="00246122" w:rsidRPr="00A0606B" w14:paraId="0AFA6CC8" w14:textId="77777777" w:rsidTr="00493027">
        <w:trPr>
          <w:trHeight w:val="127"/>
        </w:trPr>
        <w:tc>
          <w:tcPr>
            <w:tcW w:w="1897" w:type="dxa"/>
          </w:tcPr>
          <w:p w14:paraId="380BCE7A" w14:textId="77777777" w:rsidR="00246122" w:rsidRPr="00622748" w:rsidRDefault="00246122" w:rsidP="00227037">
            <w:pPr>
              <w:rPr>
                <w:rFonts w:cs="Arial"/>
              </w:rPr>
            </w:pPr>
          </w:p>
        </w:tc>
        <w:tc>
          <w:tcPr>
            <w:tcW w:w="673" w:type="dxa"/>
          </w:tcPr>
          <w:p w14:paraId="37FCF4F0" w14:textId="77777777" w:rsidR="00246122" w:rsidRPr="00345888" w:rsidRDefault="00246122" w:rsidP="00227037">
            <w:pPr>
              <w:rPr>
                <w:rFonts w:cs="Arial"/>
                <w:sz w:val="22"/>
                <w:szCs w:val="22"/>
              </w:rPr>
            </w:pPr>
            <w:r w:rsidRPr="00345888">
              <w:rPr>
                <w:rFonts w:cs="Arial"/>
                <w:sz w:val="22"/>
                <w:szCs w:val="22"/>
              </w:rPr>
              <w:t>1.</w:t>
            </w:r>
          </w:p>
        </w:tc>
        <w:tc>
          <w:tcPr>
            <w:tcW w:w="664" w:type="dxa"/>
          </w:tcPr>
          <w:p w14:paraId="7E4D7420" w14:textId="77777777" w:rsidR="00246122" w:rsidRPr="00C238DD" w:rsidRDefault="00246122" w:rsidP="00227037">
            <w:pPr>
              <w:rPr>
                <w:rFonts w:cs="Arial"/>
                <w:color w:val="000000"/>
                <w:sz w:val="22"/>
                <w:szCs w:val="22"/>
              </w:rPr>
            </w:pPr>
            <w:r w:rsidRPr="00C238DD">
              <w:rPr>
                <w:rFonts w:cs="Arial"/>
                <w:color w:val="000000"/>
                <w:sz w:val="22"/>
                <w:szCs w:val="22"/>
              </w:rPr>
              <w:t>a.</w:t>
            </w:r>
          </w:p>
        </w:tc>
        <w:tc>
          <w:tcPr>
            <w:tcW w:w="7836" w:type="dxa"/>
          </w:tcPr>
          <w:p w14:paraId="7C6CE0C3" w14:textId="77777777" w:rsidR="00246122" w:rsidRDefault="00246122" w:rsidP="00227037">
            <w:pPr>
              <w:rPr>
                <w:rFonts w:cs="Arial"/>
                <w:color w:val="000000"/>
                <w:sz w:val="22"/>
                <w:szCs w:val="22"/>
              </w:rPr>
            </w:pPr>
            <w:r w:rsidRPr="00C238DD">
              <w:rPr>
                <w:rFonts w:cs="Arial"/>
                <w:color w:val="000000"/>
                <w:sz w:val="22"/>
                <w:szCs w:val="22"/>
              </w:rPr>
              <w:t xml:space="preserve">When students do not adhere to the </w:t>
            </w:r>
            <w:r w:rsidRPr="009A1A9B">
              <w:t xml:space="preserve">School Code of Conduct </w:t>
            </w:r>
            <w:r>
              <w:t>and the Circle of Courage</w:t>
            </w:r>
            <w:r w:rsidRPr="00C238DD">
              <w:rPr>
                <w:rFonts w:cs="Arial"/>
                <w:color w:val="000000"/>
                <w:sz w:val="22"/>
                <w:szCs w:val="22"/>
              </w:rPr>
              <w:t xml:space="preserve"> staff will follow a pattern of progressive discipline. Consequences could include, but are not limited to, warnings, mediation, counseling, phone calls and/or letters to parents, detentions, in school suspensions and suspensions.  In cases of </w:t>
            </w:r>
          </w:p>
          <w:p w14:paraId="77F7A3D4" w14:textId="77777777" w:rsidR="00246122" w:rsidRPr="00C238DD" w:rsidRDefault="00246122" w:rsidP="00227037">
            <w:pPr>
              <w:rPr>
                <w:rFonts w:cs="Arial"/>
                <w:color w:val="000000"/>
                <w:sz w:val="22"/>
                <w:szCs w:val="22"/>
              </w:rPr>
            </w:pPr>
            <w:r w:rsidRPr="00C238DD">
              <w:rPr>
                <w:rFonts w:cs="Arial"/>
                <w:color w:val="000000"/>
                <w:sz w:val="22"/>
                <w:szCs w:val="22"/>
              </w:rPr>
              <w:t xml:space="preserve">serious breaches of the </w:t>
            </w:r>
            <w:r w:rsidRPr="009A1A9B">
              <w:t xml:space="preserve">School Code of Conduct </w:t>
            </w:r>
            <w:r>
              <w:t>and the Circle of Courage</w:t>
            </w:r>
            <w:r w:rsidRPr="00C238DD">
              <w:rPr>
                <w:rFonts w:cs="Arial"/>
                <w:color w:val="000000"/>
                <w:sz w:val="22"/>
                <w:szCs w:val="22"/>
              </w:rPr>
              <w:t xml:space="preserve">, the student may be referred to school district officials, police, and/or other agencies. </w:t>
            </w:r>
          </w:p>
          <w:p w14:paraId="7254FA1E" w14:textId="77777777" w:rsidR="00246122" w:rsidRPr="00C238DD" w:rsidRDefault="00246122" w:rsidP="00227037">
            <w:pPr>
              <w:rPr>
                <w:rFonts w:cs="Arial"/>
                <w:color w:val="000000"/>
                <w:sz w:val="22"/>
                <w:szCs w:val="22"/>
              </w:rPr>
            </w:pPr>
            <w:r w:rsidRPr="00C238DD">
              <w:rPr>
                <w:rFonts w:cs="Arial"/>
                <w:color w:val="000000"/>
                <w:sz w:val="22"/>
                <w:szCs w:val="22"/>
              </w:rPr>
              <w:t xml:space="preserve">Progressive discipline establishes a process of clear, timely, consistent, and documented communications with the student and their parent/guardian to reinforce an understanding of expectations; to provide opportunity to correct unacceptable behaviour, and to ensure due process. </w:t>
            </w:r>
          </w:p>
          <w:p w14:paraId="410C45B6" w14:textId="77777777" w:rsidR="00246122" w:rsidRPr="00C238DD" w:rsidRDefault="00246122" w:rsidP="00227037">
            <w:pPr>
              <w:rPr>
                <w:rFonts w:cs="Arial"/>
                <w:color w:val="000000"/>
                <w:sz w:val="22"/>
                <w:szCs w:val="22"/>
              </w:rPr>
            </w:pPr>
            <w:r w:rsidRPr="00C238DD">
              <w:rPr>
                <w:rFonts w:cs="Arial"/>
                <w:color w:val="000000"/>
                <w:sz w:val="22"/>
                <w:szCs w:val="22"/>
              </w:rPr>
              <w:t xml:space="preserve">The goal of progressive discipline is to modify specific behaviour and to encourage acceptable behaviour. The goal is not to punish the student, but to alert the student and/or parent to the need to correct unacceptable behaviours. </w:t>
            </w:r>
          </w:p>
          <w:p w14:paraId="0EDB37DA" w14:textId="77777777" w:rsidR="00246122" w:rsidRPr="00C238DD" w:rsidRDefault="00246122" w:rsidP="00227037">
            <w:pPr>
              <w:rPr>
                <w:rFonts w:cs="Arial"/>
                <w:color w:val="000000"/>
                <w:sz w:val="22"/>
                <w:szCs w:val="22"/>
              </w:rPr>
            </w:pPr>
          </w:p>
        </w:tc>
      </w:tr>
      <w:tr w:rsidR="00246122" w:rsidRPr="00A0606B" w14:paraId="6728F16D" w14:textId="77777777" w:rsidTr="00493027">
        <w:trPr>
          <w:trHeight w:val="792"/>
        </w:trPr>
        <w:tc>
          <w:tcPr>
            <w:tcW w:w="1897" w:type="dxa"/>
          </w:tcPr>
          <w:p w14:paraId="442BEC2E" w14:textId="77777777" w:rsidR="00246122" w:rsidRPr="00622748" w:rsidRDefault="00246122" w:rsidP="00227037">
            <w:pPr>
              <w:rPr>
                <w:rFonts w:cs="Arial"/>
              </w:rPr>
            </w:pPr>
          </w:p>
        </w:tc>
        <w:tc>
          <w:tcPr>
            <w:tcW w:w="673" w:type="dxa"/>
          </w:tcPr>
          <w:p w14:paraId="64106B0A" w14:textId="77777777" w:rsidR="00246122" w:rsidRDefault="00246122" w:rsidP="00227037">
            <w:pPr>
              <w:rPr>
                <w:rFonts w:cs="Arial"/>
              </w:rPr>
            </w:pPr>
          </w:p>
        </w:tc>
        <w:tc>
          <w:tcPr>
            <w:tcW w:w="664" w:type="dxa"/>
          </w:tcPr>
          <w:p w14:paraId="64E73FAA" w14:textId="77777777" w:rsidR="00246122" w:rsidRPr="00C238DD" w:rsidRDefault="00246122" w:rsidP="00227037">
            <w:pPr>
              <w:rPr>
                <w:rFonts w:cs="Arial"/>
                <w:color w:val="000000"/>
                <w:sz w:val="22"/>
                <w:szCs w:val="22"/>
              </w:rPr>
            </w:pPr>
            <w:r w:rsidRPr="00C238DD">
              <w:rPr>
                <w:rFonts w:cs="Arial"/>
                <w:color w:val="000000"/>
                <w:sz w:val="22"/>
                <w:szCs w:val="22"/>
              </w:rPr>
              <w:t>b.</w:t>
            </w:r>
          </w:p>
        </w:tc>
        <w:tc>
          <w:tcPr>
            <w:tcW w:w="7836" w:type="dxa"/>
          </w:tcPr>
          <w:p w14:paraId="16823F37" w14:textId="77777777" w:rsidR="00246122" w:rsidRPr="00C238DD" w:rsidRDefault="00246122" w:rsidP="00227037">
            <w:pPr>
              <w:rPr>
                <w:rFonts w:cs="Arial"/>
                <w:color w:val="000000"/>
                <w:sz w:val="22"/>
                <w:szCs w:val="22"/>
              </w:rPr>
            </w:pPr>
            <w:r>
              <w:rPr>
                <w:rFonts w:cs="Arial"/>
                <w:color w:val="000000"/>
                <w:sz w:val="22"/>
                <w:szCs w:val="22"/>
              </w:rPr>
              <w:t>When administering</w:t>
            </w:r>
            <w:r w:rsidRPr="00C238DD">
              <w:rPr>
                <w:rFonts w:cs="Arial"/>
                <w:color w:val="000000"/>
                <w:sz w:val="22"/>
                <w:szCs w:val="22"/>
              </w:rPr>
              <w:t xml:space="preserve"> consequences for behaviors of a discriminatory nature, the school will make every attempt to address all parties involved</w:t>
            </w:r>
            <w:r>
              <w:rPr>
                <w:rFonts w:cs="Arial"/>
                <w:color w:val="000000"/>
                <w:sz w:val="22"/>
                <w:szCs w:val="22"/>
              </w:rPr>
              <w:t xml:space="preserve"> </w:t>
            </w:r>
            <w:r w:rsidRPr="00C238DD">
              <w:rPr>
                <w:rFonts w:cs="Arial"/>
                <w:color w:val="000000"/>
                <w:sz w:val="22"/>
                <w:szCs w:val="22"/>
              </w:rPr>
              <w:t>and develop a plan to address the school culture.</w:t>
            </w:r>
          </w:p>
          <w:p w14:paraId="1DBFEE62" w14:textId="77777777" w:rsidR="00246122" w:rsidRPr="00C238DD" w:rsidRDefault="00246122" w:rsidP="00227037">
            <w:pPr>
              <w:rPr>
                <w:rFonts w:cs="Arial"/>
                <w:color w:val="000000"/>
                <w:sz w:val="22"/>
                <w:szCs w:val="22"/>
              </w:rPr>
            </w:pPr>
          </w:p>
        </w:tc>
      </w:tr>
      <w:tr w:rsidR="00246122" w:rsidRPr="00A0606B" w14:paraId="67028D1D" w14:textId="77777777" w:rsidTr="00493027">
        <w:trPr>
          <w:trHeight w:val="127"/>
        </w:trPr>
        <w:tc>
          <w:tcPr>
            <w:tcW w:w="1897" w:type="dxa"/>
          </w:tcPr>
          <w:p w14:paraId="28C2DBE9" w14:textId="77777777" w:rsidR="00246122" w:rsidRPr="00622748" w:rsidRDefault="00246122" w:rsidP="00227037">
            <w:pPr>
              <w:rPr>
                <w:rFonts w:cs="Arial"/>
              </w:rPr>
            </w:pPr>
          </w:p>
        </w:tc>
        <w:tc>
          <w:tcPr>
            <w:tcW w:w="673" w:type="dxa"/>
          </w:tcPr>
          <w:p w14:paraId="567B300B" w14:textId="77777777" w:rsidR="00246122" w:rsidRDefault="00246122" w:rsidP="00227037">
            <w:pPr>
              <w:rPr>
                <w:rFonts w:cs="Arial"/>
              </w:rPr>
            </w:pPr>
          </w:p>
        </w:tc>
        <w:tc>
          <w:tcPr>
            <w:tcW w:w="664" w:type="dxa"/>
          </w:tcPr>
          <w:p w14:paraId="4EEEEAE4" w14:textId="77777777" w:rsidR="00246122" w:rsidRPr="00C238DD" w:rsidRDefault="00246122" w:rsidP="00227037">
            <w:pPr>
              <w:rPr>
                <w:rFonts w:cs="Arial"/>
                <w:color w:val="000000"/>
                <w:sz w:val="22"/>
                <w:szCs w:val="22"/>
              </w:rPr>
            </w:pPr>
            <w:r w:rsidRPr="00C238DD">
              <w:rPr>
                <w:rFonts w:cs="Arial"/>
                <w:color w:val="000000"/>
                <w:sz w:val="22"/>
                <w:szCs w:val="22"/>
              </w:rPr>
              <w:t>c.</w:t>
            </w:r>
          </w:p>
        </w:tc>
        <w:tc>
          <w:tcPr>
            <w:tcW w:w="7836" w:type="dxa"/>
          </w:tcPr>
          <w:p w14:paraId="3EB5FEF3" w14:textId="77777777" w:rsidR="00246122" w:rsidRPr="00C238DD" w:rsidRDefault="00246122" w:rsidP="00227037">
            <w:pPr>
              <w:rPr>
                <w:rFonts w:cs="Arial"/>
                <w:color w:val="000000"/>
                <w:sz w:val="22"/>
                <w:szCs w:val="22"/>
              </w:rPr>
            </w:pPr>
            <w:r w:rsidRPr="00C238DD">
              <w:rPr>
                <w:rFonts w:cs="Arial"/>
                <w:color w:val="000000"/>
                <w:sz w:val="22"/>
                <w:szCs w:val="22"/>
              </w:rPr>
              <w:t xml:space="preserve">When dealing with students, the administrator may adjust the consequence or disciplinary action based partially on the maturity level and/or grade level of the student. What is an appropriate consequence or disciplinary action for a senior student may not be appropriate for a junior student.  </w:t>
            </w:r>
          </w:p>
        </w:tc>
      </w:tr>
      <w:tr w:rsidR="00246122" w:rsidRPr="00A0606B" w14:paraId="66824F09" w14:textId="77777777" w:rsidTr="00493027">
        <w:trPr>
          <w:trHeight w:val="127"/>
        </w:trPr>
        <w:tc>
          <w:tcPr>
            <w:tcW w:w="1897" w:type="dxa"/>
          </w:tcPr>
          <w:p w14:paraId="67EC6D65" w14:textId="77777777" w:rsidR="00246122" w:rsidRPr="00622748" w:rsidRDefault="00246122" w:rsidP="00227037">
            <w:pPr>
              <w:rPr>
                <w:rFonts w:cs="Arial"/>
              </w:rPr>
            </w:pPr>
          </w:p>
        </w:tc>
        <w:tc>
          <w:tcPr>
            <w:tcW w:w="673" w:type="dxa"/>
          </w:tcPr>
          <w:p w14:paraId="742DB00D" w14:textId="77777777" w:rsidR="00246122" w:rsidRDefault="00246122" w:rsidP="00227037">
            <w:pPr>
              <w:rPr>
                <w:rFonts w:cs="Arial"/>
              </w:rPr>
            </w:pPr>
          </w:p>
        </w:tc>
        <w:tc>
          <w:tcPr>
            <w:tcW w:w="664" w:type="dxa"/>
          </w:tcPr>
          <w:p w14:paraId="17C7E64D" w14:textId="77777777" w:rsidR="00246122" w:rsidRPr="00A0606B" w:rsidRDefault="00246122" w:rsidP="00227037">
            <w:pPr>
              <w:rPr>
                <w:rFonts w:cs="Arial"/>
                <w:color w:val="000000"/>
              </w:rPr>
            </w:pPr>
          </w:p>
        </w:tc>
        <w:tc>
          <w:tcPr>
            <w:tcW w:w="7836" w:type="dxa"/>
          </w:tcPr>
          <w:p w14:paraId="6ADAC9F3" w14:textId="77777777" w:rsidR="00246122" w:rsidRPr="00A0606B" w:rsidRDefault="00246122" w:rsidP="00227037">
            <w:pPr>
              <w:rPr>
                <w:rFonts w:cs="Arial"/>
                <w:color w:val="000000"/>
              </w:rPr>
            </w:pPr>
          </w:p>
        </w:tc>
      </w:tr>
      <w:tr w:rsidR="00246122" w14:paraId="4D84762A" w14:textId="77777777" w:rsidTr="00493027">
        <w:trPr>
          <w:trHeight w:val="978"/>
        </w:trPr>
        <w:tc>
          <w:tcPr>
            <w:tcW w:w="1897" w:type="dxa"/>
          </w:tcPr>
          <w:p w14:paraId="301EEB81" w14:textId="77777777" w:rsidR="00246122" w:rsidRPr="00622748" w:rsidRDefault="00246122" w:rsidP="00227037">
            <w:pPr>
              <w:rPr>
                <w:rFonts w:cs="Arial"/>
              </w:rPr>
            </w:pPr>
          </w:p>
        </w:tc>
        <w:tc>
          <w:tcPr>
            <w:tcW w:w="673" w:type="dxa"/>
          </w:tcPr>
          <w:p w14:paraId="2D3D8889" w14:textId="77777777" w:rsidR="00246122" w:rsidRPr="00C238DD" w:rsidRDefault="00246122" w:rsidP="00227037">
            <w:pPr>
              <w:rPr>
                <w:rFonts w:cs="Arial"/>
                <w:sz w:val="22"/>
                <w:szCs w:val="22"/>
              </w:rPr>
            </w:pPr>
            <w:r w:rsidRPr="00C238DD">
              <w:rPr>
                <w:rFonts w:cs="Arial"/>
                <w:sz w:val="22"/>
                <w:szCs w:val="22"/>
              </w:rPr>
              <w:t>2.</w:t>
            </w:r>
          </w:p>
        </w:tc>
        <w:tc>
          <w:tcPr>
            <w:tcW w:w="8500" w:type="dxa"/>
            <w:gridSpan w:val="2"/>
          </w:tcPr>
          <w:p w14:paraId="2CABACFD" w14:textId="77777777" w:rsidR="00246122" w:rsidRPr="00C238DD" w:rsidRDefault="00246122" w:rsidP="00227037">
            <w:pPr>
              <w:rPr>
                <w:rFonts w:cs="Arial"/>
                <w:color w:val="000000"/>
                <w:sz w:val="22"/>
                <w:szCs w:val="22"/>
              </w:rPr>
            </w:pPr>
            <w:r w:rsidRPr="0F41B32F">
              <w:rPr>
                <w:rFonts w:cs="Arial"/>
                <w:color w:val="000000" w:themeColor="text1"/>
                <w:sz w:val="22"/>
                <w:szCs w:val="22"/>
              </w:rPr>
              <w:t xml:space="preserve">As school is a place of ongoing learning, the expectations for acceptable behaviour increase for students as they become older, more mature and move through the successful grades. Therefore, students will be expected to demonstrate: </w:t>
            </w:r>
          </w:p>
          <w:p w14:paraId="511828BF" w14:textId="77777777" w:rsidR="00246122" w:rsidRPr="00C238DD" w:rsidRDefault="00246122" w:rsidP="00227037">
            <w:pPr>
              <w:rPr>
                <w:rFonts w:cs="Arial"/>
                <w:color w:val="000000"/>
                <w:sz w:val="22"/>
                <w:szCs w:val="22"/>
              </w:rPr>
            </w:pPr>
            <w:r w:rsidRPr="00C238DD">
              <w:rPr>
                <w:rFonts w:cs="Arial"/>
                <w:color w:val="000000"/>
                <w:sz w:val="22"/>
                <w:szCs w:val="22"/>
              </w:rPr>
              <w:t xml:space="preserve"> </w:t>
            </w:r>
          </w:p>
          <w:p w14:paraId="26E00220" w14:textId="77777777" w:rsidR="00246122" w:rsidRPr="00C238DD" w:rsidRDefault="00246122" w:rsidP="00227037">
            <w:pPr>
              <w:rPr>
                <w:rFonts w:cs="Arial"/>
                <w:color w:val="000000"/>
                <w:sz w:val="22"/>
                <w:szCs w:val="22"/>
              </w:rPr>
            </w:pPr>
            <w:r w:rsidRPr="0F41B32F">
              <w:rPr>
                <w:rFonts w:cs="Arial"/>
                <w:color w:val="000000" w:themeColor="text1"/>
                <w:sz w:val="22"/>
                <w:szCs w:val="22"/>
              </w:rPr>
              <w:t>● increasing personal responsibility and self-discipline</w:t>
            </w:r>
            <w:r>
              <w:rPr>
                <w:rFonts w:cs="Arial"/>
                <w:color w:val="000000"/>
                <w:sz w:val="22"/>
                <w:szCs w:val="22"/>
              </w:rPr>
              <w:t xml:space="preserve"> </w:t>
            </w:r>
            <w:r w:rsidRPr="00C238DD">
              <w:rPr>
                <w:rFonts w:cs="Arial"/>
                <w:color w:val="000000"/>
                <w:sz w:val="22"/>
                <w:szCs w:val="22"/>
              </w:rPr>
              <w:t>and will receive</w:t>
            </w:r>
          </w:p>
          <w:p w14:paraId="7ABE5E30" w14:textId="77777777" w:rsidR="00246122" w:rsidRPr="00C238DD" w:rsidRDefault="00246122" w:rsidP="00227037">
            <w:pPr>
              <w:rPr>
                <w:rFonts w:cs="Arial"/>
                <w:color w:val="000000"/>
                <w:sz w:val="22"/>
                <w:szCs w:val="22"/>
              </w:rPr>
            </w:pPr>
          </w:p>
          <w:p w14:paraId="74304C19" w14:textId="77777777" w:rsidR="00246122" w:rsidRPr="00C238DD" w:rsidRDefault="00246122" w:rsidP="00227037">
            <w:pPr>
              <w:rPr>
                <w:rFonts w:cs="Arial"/>
                <w:color w:val="000000"/>
                <w:sz w:val="22"/>
                <w:szCs w:val="22"/>
              </w:rPr>
            </w:pPr>
            <w:r w:rsidRPr="00C238DD">
              <w:rPr>
                <w:rFonts w:cs="Arial"/>
                <w:color w:val="000000"/>
                <w:sz w:val="22"/>
                <w:szCs w:val="22"/>
              </w:rPr>
              <w:t>● Increasing consequences and restitution for inappropriate behaviour.</w:t>
            </w:r>
          </w:p>
          <w:p w14:paraId="7BE4543D" w14:textId="77777777" w:rsidR="00246122" w:rsidRPr="00C238DD" w:rsidRDefault="00246122" w:rsidP="00227037">
            <w:pPr>
              <w:rPr>
                <w:rFonts w:cs="Arial"/>
                <w:color w:val="000000"/>
                <w:sz w:val="22"/>
                <w:szCs w:val="22"/>
              </w:rPr>
            </w:pPr>
          </w:p>
          <w:p w14:paraId="01809D6D" w14:textId="77777777" w:rsidR="00246122" w:rsidRPr="00C238DD" w:rsidRDefault="00246122" w:rsidP="00227037">
            <w:pPr>
              <w:rPr>
                <w:rFonts w:cs="Arial"/>
                <w:color w:val="000000"/>
                <w:sz w:val="22"/>
                <w:szCs w:val="22"/>
              </w:rPr>
            </w:pPr>
            <w:r w:rsidRPr="00C238DD">
              <w:rPr>
                <w:rFonts w:cs="Arial"/>
                <w:color w:val="000000"/>
                <w:sz w:val="22"/>
                <w:szCs w:val="22"/>
              </w:rPr>
              <w:t>When dealing with students, the administrator may adjust the consequence or disciplinary action based partially on the maturity</w:t>
            </w:r>
            <w:r>
              <w:rPr>
                <w:rFonts w:cs="Arial"/>
                <w:color w:val="000000"/>
                <w:sz w:val="22"/>
                <w:szCs w:val="22"/>
              </w:rPr>
              <w:t xml:space="preserve"> </w:t>
            </w:r>
            <w:r w:rsidRPr="00C238DD">
              <w:rPr>
                <w:rFonts w:cs="Arial"/>
                <w:color w:val="000000"/>
                <w:sz w:val="22"/>
                <w:szCs w:val="22"/>
              </w:rPr>
              <w:t xml:space="preserve">level and/or the grade level of the student. </w:t>
            </w:r>
          </w:p>
          <w:p w14:paraId="3E241C6A" w14:textId="77777777" w:rsidR="00246122" w:rsidRPr="00C238DD" w:rsidRDefault="00246122" w:rsidP="00227037">
            <w:pPr>
              <w:rPr>
                <w:rFonts w:cs="Arial"/>
                <w:color w:val="000000"/>
                <w:sz w:val="22"/>
                <w:szCs w:val="22"/>
              </w:rPr>
            </w:pPr>
          </w:p>
          <w:p w14:paraId="0A62E2BB" w14:textId="77777777" w:rsidR="00246122" w:rsidRPr="00C238DD" w:rsidRDefault="00246122" w:rsidP="00227037">
            <w:pPr>
              <w:rPr>
                <w:rFonts w:cs="Arial"/>
                <w:color w:val="000000"/>
                <w:sz w:val="22"/>
                <w:szCs w:val="22"/>
              </w:rPr>
            </w:pPr>
            <w:r w:rsidRPr="00C238DD">
              <w:rPr>
                <w:rFonts w:cs="Arial"/>
                <w:color w:val="000000"/>
                <w:sz w:val="22"/>
                <w:szCs w:val="22"/>
              </w:rPr>
              <w:t xml:space="preserve">Additionally, special considerations may be provided to students who are unable to comply with these expectations due to a disability of an intellectual, physical sensory, emotional or behaviour nature. </w:t>
            </w:r>
          </w:p>
          <w:p w14:paraId="0EA0E52C" w14:textId="77777777" w:rsidR="00246122" w:rsidRPr="00C238DD" w:rsidRDefault="00246122" w:rsidP="00227037">
            <w:pPr>
              <w:rPr>
                <w:rFonts w:cs="Arial"/>
                <w:color w:val="000000"/>
                <w:sz w:val="22"/>
                <w:szCs w:val="22"/>
              </w:rPr>
            </w:pPr>
          </w:p>
        </w:tc>
      </w:tr>
      <w:tr w:rsidR="00246122" w:rsidRPr="00622748" w14:paraId="22F4BCE4" w14:textId="77777777" w:rsidTr="00493027">
        <w:trPr>
          <w:trHeight w:val="965"/>
        </w:trPr>
        <w:tc>
          <w:tcPr>
            <w:tcW w:w="1897" w:type="dxa"/>
          </w:tcPr>
          <w:p w14:paraId="6DB61766" w14:textId="77777777" w:rsidR="00246122" w:rsidRDefault="00246122" w:rsidP="00227037">
            <w:pPr>
              <w:rPr>
                <w:rFonts w:cs="Arial"/>
              </w:rPr>
            </w:pPr>
          </w:p>
          <w:p w14:paraId="7DACA4B4" w14:textId="77777777" w:rsidR="00246122" w:rsidRDefault="00246122" w:rsidP="00227037">
            <w:pPr>
              <w:jc w:val="center"/>
              <w:rPr>
                <w:rFonts w:cs="Arial"/>
              </w:rPr>
            </w:pPr>
          </w:p>
          <w:p w14:paraId="633788F2" w14:textId="77777777" w:rsidR="00246122" w:rsidRPr="00622748" w:rsidRDefault="00246122" w:rsidP="00227037">
            <w:pPr>
              <w:jc w:val="center"/>
              <w:rPr>
                <w:rFonts w:cs="Arial"/>
              </w:rPr>
            </w:pPr>
          </w:p>
        </w:tc>
        <w:tc>
          <w:tcPr>
            <w:tcW w:w="673" w:type="dxa"/>
          </w:tcPr>
          <w:p w14:paraId="648D99FB" w14:textId="77777777" w:rsidR="00246122" w:rsidRPr="00C238DD" w:rsidRDefault="00246122" w:rsidP="00227037">
            <w:pPr>
              <w:rPr>
                <w:rFonts w:cs="Arial"/>
                <w:sz w:val="22"/>
                <w:szCs w:val="22"/>
              </w:rPr>
            </w:pPr>
            <w:r w:rsidRPr="00C238DD">
              <w:rPr>
                <w:rFonts w:cs="Arial"/>
                <w:sz w:val="22"/>
                <w:szCs w:val="22"/>
              </w:rPr>
              <w:t>3.</w:t>
            </w:r>
          </w:p>
        </w:tc>
        <w:tc>
          <w:tcPr>
            <w:tcW w:w="8500" w:type="dxa"/>
            <w:gridSpan w:val="2"/>
          </w:tcPr>
          <w:p w14:paraId="27592BDE" w14:textId="77777777" w:rsidR="00246122" w:rsidRPr="005F1951" w:rsidRDefault="00246122" w:rsidP="00227037">
            <w:pPr>
              <w:rPr>
                <w:rFonts w:cs="Arial"/>
                <w:color w:val="000000"/>
                <w:sz w:val="22"/>
                <w:szCs w:val="22"/>
              </w:rPr>
            </w:pPr>
            <w:r w:rsidRPr="00C238DD">
              <w:rPr>
                <w:rFonts w:cs="Arial"/>
                <w:color w:val="000000"/>
                <w:sz w:val="22"/>
                <w:szCs w:val="22"/>
              </w:rPr>
              <w:t xml:space="preserve">Suspension will be warranted when violation of the </w:t>
            </w:r>
            <w:r w:rsidRPr="009A1A9B">
              <w:t xml:space="preserve">School Code of Conduct </w:t>
            </w:r>
            <w:r>
              <w:t>and the Circle of Courage</w:t>
            </w:r>
            <w:r w:rsidRPr="00C238DD">
              <w:rPr>
                <w:rFonts w:cs="Arial"/>
                <w:color w:val="000000"/>
                <w:sz w:val="22"/>
                <w:szCs w:val="22"/>
              </w:rPr>
              <w:t xml:space="preserve"> is deemed serious or other consequences have been inadequate or ineffective. For serious offences students will be brought to the office, the parent is contacted by the school and a formal letter of suspension describing the incident, the length of the </w:t>
            </w:r>
            <w:r w:rsidRPr="00C238DD">
              <w:rPr>
                <w:rFonts w:cs="Arial"/>
                <w:color w:val="000000"/>
                <w:sz w:val="22"/>
                <w:szCs w:val="22"/>
              </w:rPr>
              <w:lastRenderedPageBreak/>
              <w:t xml:space="preserve">suspension, and the plan of restitution and responsibilities (course work, letters of understanding or apology, etc.) will be written. A re-entry </w:t>
            </w:r>
            <w:r w:rsidRPr="0F41B32F">
              <w:rPr>
                <w:rFonts w:cs="Arial"/>
                <w:color w:val="000000" w:themeColor="text1"/>
                <w:sz w:val="22"/>
                <w:szCs w:val="22"/>
              </w:rPr>
              <w:t>meeting will be held prior to the student returning to school after a suspension.</w:t>
            </w:r>
          </w:p>
        </w:tc>
      </w:tr>
      <w:tr w:rsidR="00246122" w:rsidRPr="00C238DD" w14:paraId="6963581C" w14:textId="77777777" w:rsidTr="00493027">
        <w:trPr>
          <w:trHeight w:val="1216"/>
        </w:trPr>
        <w:tc>
          <w:tcPr>
            <w:tcW w:w="1897" w:type="dxa"/>
          </w:tcPr>
          <w:p w14:paraId="21FF371E" w14:textId="77777777" w:rsidR="00246122" w:rsidRDefault="00246122" w:rsidP="00227037">
            <w:pPr>
              <w:rPr>
                <w:rFonts w:cs="Arial"/>
                <w:sz w:val="22"/>
                <w:szCs w:val="22"/>
              </w:rPr>
            </w:pPr>
          </w:p>
          <w:p w14:paraId="56F24DE4" w14:textId="77777777" w:rsidR="00246122" w:rsidRDefault="00246122" w:rsidP="00227037">
            <w:pPr>
              <w:rPr>
                <w:rFonts w:cs="Arial"/>
                <w:sz w:val="22"/>
                <w:szCs w:val="22"/>
              </w:rPr>
            </w:pPr>
          </w:p>
          <w:p w14:paraId="28A3156C" w14:textId="77777777" w:rsidR="00246122" w:rsidRDefault="00246122" w:rsidP="00227037">
            <w:pPr>
              <w:rPr>
                <w:rFonts w:cs="Arial"/>
                <w:sz w:val="22"/>
                <w:szCs w:val="22"/>
              </w:rPr>
            </w:pPr>
          </w:p>
          <w:p w14:paraId="137991CD" w14:textId="77777777" w:rsidR="00246122" w:rsidRPr="00C238DD" w:rsidRDefault="00246122" w:rsidP="00227037">
            <w:pPr>
              <w:rPr>
                <w:rFonts w:cs="Arial"/>
                <w:sz w:val="22"/>
                <w:szCs w:val="22"/>
              </w:rPr>
            </w:pPr>
          </w:p>
        </w:tc>
        <w:tc>
          <w:tcPr>
            <w:tcW w:w="673" w:type="dxa"/>
          </w:tcPr>
          <w:p w14:paraId="39DB167A" w14:textId="77777777" w:rsidR="00246122" w:rsidRPr="00C238DD" w:rsidRDefault="00246122" w:rsidP="00227037">
            <w:pPr>
              <w:rPr>
                <w:rFonts w:cs="Arial"/>
                <w:sz w:val="22"/>
                <w:szCs w:val="22"/>
              </w:rPr>
            </w:pPr>
            <w:r w:rsidRPr="00C238DD">
              <w:rPr>
                <w:rFonts w:cs="Arial"/>
                <w:sz w:val="22"/>
                <w:szCs w:val="22"/>
              </w:rPr>
              <w:t>4.</w:t>
            </w:r>
          </w:p>
        </w:tc>
        <w:tc>
          <w:tcPr>
            <w:tcW w:w="8500" w:type="dxa"/>
            <w:gridSpan w:val="2"/>
          </w:tcPr>
          <w:p w14:paraId="24FA1838" w14:textId="77777777" w:rsidR="00246122" w:rsidRPr="00C238DD" w:rsidRDefault="00246122" w:rsidP="00227037">
            <w:pPr>
              <w:rPr>
                <w:rFonts w:cs="Arial"/>
                <w:sz w:val="22"/>
                <w:szCs w:val="22"/>
              </w:rPr>
            </w:pPr>
            <w:r w:rsidRPr="00C238DD">
              <w:rPr>
                <w:rFonts w:cs="Arial"/>
                <w:sz w:val="22"/>
                <w:szCs w:val="22"/>
              </w:rPr>
              <w:t xml:space="preserve">School Officials have a responsibility to advise other parents of serious breaches of the </w:t>
            </w:r>
            <w:r w:rsidRPr="009A1A9B">
              <w:t xml:space="preserve">School Code of Conduct </w:t>
            </w:r>
            <w:r>
              <w:t>and the Circle of Courage</w:t>
            </w:r>
            <w:r w:rsidRPr="00C238DD">
              <w:rPr>
                <w:rFonts w:cs="Arial"/>
                <w:sz w:val="22"/>
                <w:szCs w:val="22"/>
              </w:rPr>
              <w:t xml:space="preserve">. </w:t>
            </w:r>
          </w:p>
          <w:p w14:paraId="297FE447" w14:textId="77777777" w:rsidR="00246122" w:rsidRPr="00C238DD" w:rsidRDefault="00246122" w:rsidP="00227037">
            <w:pPr>
              <w:rPr>
                <w:rFonts w:cs="Arial"/>
                <w:sz w:val="22"/>
                <w:szCs w:val="22"/>
              </w:rPr>
            </w:pPr>
          </w:p>
          <w:p w14:paraId="2A6539A8" w14:textId="77777777" w:rsidR="00246122" w:rsidRPr="00C238DD" w:rsidRDefault="00246122" w:rsidP="00227037">
            <w:pPr>
              <w:rPr>
                <w:rFonts w:cs="Arial"/>
                <w:sz w:val="22"/>
                <w:szCs w:val="22"/>
              </w:rPr>
            </w:pPr>
            <w:r w:rsidRPr="00C238DD">
              <w:rPr>
                <w:rFonts w:cs="Arial"/>
                <w:sz w:val="22"/>
                <w:szCs w:val="22"/>
              </w:rPr>
              <w:t>● Parents of student offenders(s) in every serious incident.</w:t>
            </w:r>
          </w:p>
          <w:p w14:paraId="0861AEE9" w14:textId="77777777" w:rsidR="00246122" w:rsidRPr="00C238DD" w:rsidRDefault="00246122" w:rsidP="00227037">
            <w:pPr>
              <w:rPr>
                <w:rFonts w:cs="Arial"/>
                <w:sz w:val="22"/>
                <w:szCs w:val="22"/>
              </w:rPr>
            </w:pPr>
            <w:r w:rsidRPr="00C238DD">
              <w:rPr>
                <w:rFonts w:cs="Arial"/>
                <w:sz w:val="22"/>
                <w:szCs w:val="22"/>
              </w:rPr>
              <w:t>● Parents of student victim(s) in every serious incident.</w:t>
            </w:r>
          </w:p>
          <w:p w14:paraId="267FE20F" w14:textId="77777777" w:rsidR="00246122" w:rsidRPr="00C238DD" w:rsidRDefault="00246122" w:rsidP="00227037">
            <w:pPr>
              <w:rPr>
                <w:rFonts w:cs="Arial"/>
                <w:sz w:val="22"/>
                <w:szCs w:val="22"/>
              </w:rPr>
            </w:pPr>
            <w:r w:rsidRPr="00C238DD">
              <w:rPr>
                <w:rFonts w:cs="Arial"/>
                <w:sz w:val="22"/>
                <w:szCs w:val="22"/>
              </w:rPr>
              <w:t>● School District Officials as required by school District Policy.</w:t>
            </w:r>
          </w:p>
          <w:p w14:paraId="131022E2" w14:textId="77777777" w:rsidR="00246122" w:rsidRPr="00C238DD" w:rsidRDefault="00246122" w:rsidP="00227037">
            <w:pPr>
              <w:rPr>
                <w:rFonts w:cs="Arial"/>
                <w:sz w:val="22"/>
                <w:szCs w:val="22"/>
              </w:rPr>
            </w:pPr>
            <w:r w:rsidRPr="00C238DD">
              <w:rPr>
                <w:rFonts w:cs="Arial"/>
                <w:sz w:val="22"/>
                <w:szCs w:val="22"/>
              </w:rPr>
              <w:t>● Police and/or other agencies as required by law.</w:t>
            </w:r>
          </w:p>
          <w:p w14:paraId="6D16EBE0" w14:textId="77777777" w:rsidR="00246122" w:rsidRPr="00C238DD" w:rsidRDefault="00246122" w:rsidP="00227037">
            <w:pPr>
              <w:rPr>
                <w:rFonts w:cs="Arial"/>
                <w:sz w:val="22"/>
                <w:szCs w:val="22"/>
              </w:rPr>
            </w:pPr>
            <w:r w:rsidRPr="00C238DD">
              <w:rPr>
                <w:rFonts w:cs="Arial"/>
                <w:sz w:val="22"/>
                <w:szCs w:val="22"/>
              </w:rPr>
              <w:t xml:space="preserve">●All parents when deemed to be important to reassure community members that school officials are aware of a serious situation or incident and are taking appropriate action to address it. </w:t>
            </w:r>
          </w:p>
          <w:p w14:paraId="2363DDEC" w14:textId="77777777" w:rsidR="00246122" w:rsidRPr="00C238DD" w:rsidRDefault="00246122" w:rsidP="00227037">
            <w:pPr>
              <w:rPr>
                <w:rFonts w:cs="Arial"/>
                <w:sz w:val="22"/>
                <w:szCs w:val="22"/>
              </w:rPr>
            </w:pPr>
          </w:p>
          <w:p w14:paraId="49456FCA" w14:textId="77777777" w:rsidR="00246122" w:rsidRPr="00C238DD" w:rsidRDefault="00246122" w:rsidP="00227037">
            <w:pPr>
              <w:rPr>
                <w:rFonts w:cs="Arial"/>
                <w:sz w:val="22"/>
                <w:szCs w:val="22"/>
              </w:rPr>
            </w:pPr>
            <w:r w:rsidRPr="00C238DD">
              <w:rPr>
                <w:rFonts w:cs="Arial"/>
                <w:sz w:val="22"/>
                <w:szCs w:val="22"/>
              </w:rPr>
              <w:t xml:space="preserve">School staff members may involve parents earlier. </w:t>
            </w:r>
          </w:p>
          <w:p w14:paraId="07DE760C" w14:textId="77777777" w:rsidR="00246122" w:rsidRDefault="00246122" w:rsidP="00227037">
            <w:pPr>
              <w:rPr>
                <w:rFonts w:cs="Arial"/>
                <w:sz w:val="22"/>
                <w:szCs w:val="22"/>
              </w:rPr>
            </w:pPr>
            <w:r w:rsidRPr="00C238DD">
              <w:rPr>
                <w:rFonts w:cs="Arial"/>
                <w:sz w:val="22"/>
                <w:szCs w:val="22"/>
              </w:rPr>
              <w:t xml:space="preserve">Parents are always encouraged to call the school if they have any concerns or questions. </w:t>
            </w:r>
          </w:p>
          <w:p w14:paraId="7C635FC8" w14:textId="77777777" w:rsidR="00246122" w:rsidRDefault="00246122" w:rsidP="00227037">
            <w:pPr>
              <w:rPr>
                <w:rFonts w:cs="Arial"/>
                <w:sz w:val="22"/>
                <w:szCs w:val="22"/>
              </w:rPr>
            </w:pPr>
          </w:p>
          <w:p w14:paraId="0B5E690E" w14:textId="77777777" w:rsidR="00246122" w:rsidRDefault="00246122" w:rsidP="00227037">
            <w:pPr>
              <w:rPr>
                <w:rFonts w:cs="Arial"/>
                <w:sz w:val="22"/>
                <w:szCs w:val="22"/>
              </w:rPr>
            </w:pPr>
            <w:r w:rsidRPr="00313A52">
              <w:rPr>
                <w:noProof/>
              </w:rPr>
              <w:drawing>
                <wp:inline distT="0" distB="0" distL="0" distR="0" wp14:anchorId="1868828E" wp14:editId="61BBE1F3">
                  <wp:extent cx="5486400" cy="3200400"/>
                  <wp:effectExtent l="0" t="0" r="0" b="0"/>
                  <wp:docPr id="6919134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F0F90E" w14:textId="77777777" w:rsidR="00246122" w:rsidRPr="00B965B3" w:rsidRDefault="00246122" w:rsidP="00227037">
            <w:pPr>
              <w:rPr>
                <w:rFonts w:ascii="Arial" w:hAnsi="Arial" w:cs="Arial"/>
                <w:b/>
                <w:bCs/>
                <w:sz w:val="44"/>
                <w:szCs w:val="44"/>
              </w:rPr>
            </w:pPr>
          </w:p>
          <w:p w14:paraId="23F72D7D" w14:textId="77777777" w:rsidR="00246122" w:rsidRDefault="00246122" w:rsidP="00227037">
            <w:pPr>
              <w:jc w:val="center"/>
              <w:rPr>
                <w:rFonts w:ascii="Arial" w:hAnsi="Arial" w:cs="Arial"/>
                <w:b/>
                <w:bCs/>
                <w:sz w:val="44"/>
                <w:szCs w:val="44"/>
              </w:rPr>
            </w:pPr>
          </w:p>
          <w:p w14:paraId="6C80FDE7" w14:textId="77777777" w:rsidR="00246122" w:rsidRDefault="00246122" w:rsidP="00227037">
            <w:pPr>
              <w:jc w:val="center"/>
              <w:rPr>
                <w:rFonts w:ascii="Arial" w:hAnsi="Arial" w:cs="Arial"/>
                <w:b/>
                <w:bCs/>
                <w:sz w:val="44"/>
                <w:szCs w:val="44"/>
              </w:rPr>
            </w:pPr>
          </w:p>
          <w:p w14:paraId="37DF5041" w14:textId="77777777" w:rsidR="00246122" w:rsidRDefault="00246122" w:rsidP="00227037">
            <w:pPr>
              <w:jc w:val="center"/>
              <w:rPr>
                <w:rFonts w:ascii="Arial" w:hAnsi="Arial" w:cs="Arial"/>
                <w:b/>
                <w:bCs/>
                <w:sz w:val="44"/>
                <w:szCs w:val="44"/>
              </w:rPr>
            </w:pPr>
          </w:p>
          <w:p w14:paraId="376B129A" w14:textId="77777777" w:rsidR="00246122" w:rsidRDefault="00246122" w:rsidP="00227037">
            <w:pPr>
              <w:jc w:val="center"/>
              <w:rPr>
                <w:rFonts w:ascii="Arial" w:hAnsi="Arial" w:cs="Arial"/>
                <w:b/>
                <w:bCs/>
                <w:sz w:val="44"/>
                <w:szCs w:val="44"/>
              </w:rPr>
            </w:pPr>
          </w:p>
          <w:p w14:paraId="467131D8" w14:textId="77777777" w:rsidR="00246122" w:rsidRDefault="00246122" w:rsidP="00227037">
            <w:pPr>
              <w:jc w:val="center"/>
              <w:rPr>
                <w:rFonts w:ascii="Arial" w:hAnsi="Arial" w:cs="Arial"/>
                <w:b/>
                <w:bCs/>
                <w:sz w:val="44"/>
                <w:szCs w:val="44"/>
              </w:rPr>
            </w:pPr>
          </w:p>
          <w:p w14:paraId="1A8F660E" w14:textId="21B561AF" w:rsidR="00246122" w:rsidRDefault="00246122" w:rsidP="00227037">
            <w:pPr>
              <w:jc w:val="center"/>
              <w:rPr>
                <w:rFonts w:ascii="Arial" w:hAnsi="Arial" w:cs="Arial"/>
                <w:b/>
                <w:bCs/>
                <w:sz w:val="44"/>
                <w:szCs w:val="44"/>
              </w:rPr>
            </w:pPr>
            <w:r w:rsidRPr="00B965B3">
              <w:rPr>
                <w:rFonts w:ascii="Arial" w:hAnsi="Arial" w:cs="Arial"/>
                <w:b/>
                <w:bCs/>
                <w:sz w:val="44"/>
                <w:szCs w:val="44"/>
              </w:rPr>
              <w:lastRenderedPageBreak/>
              <w:t>ACES Rules</w:t>
            </w:r>
          </w:p>
          <w:p w14:paraId="0A4AE402" w14:textId="77777777" w:rsidR="00246122" w:rsidRDefault="00246122" w:rsidP="00227037">
            <w:pPr>
              <w:jc w:val="center"/>
              <w:rPr>
                <w:rFonts w:ascii="Arial" w:hAnsi="Arial" w:cs="Arial"/>
                <w:b/>
                <w:bCs/>
                <w:sz w:val="44"/>
                <w:szCs w:val="44"/>
              </w:rPr>
            </w:pPr>
          </w:p>
          <w:p w14:paraId="7619C7B0" w14:textId="77777777" w:rsidR="00246122" w:rsidRPr="00CC198C" w:rsidRDefault="00246122" w:rsidP="00227037">
            <w:pPr>
              <w:rPr>
                <w:b/>
                <w:bCs/>
                <w:sz w:val="32"/>
                <w:szCs w:val="32"/>
              </w:rPr>
            </w:pPr>
            <w:r w:rsidRPr="00CC198C">
              <w:rPr>
                <w:b/>
                <w:bCs/>
                <w:sz w:val="32"/>
                <w:szCs w:val="32"/>
              </w:rPr>
              <w:t>Acts with Respect: Respect others, yourself, your environment, and property.</w:t>
            </w:r>
          </w:p>
          <w:p w14:paraId="560E9629" w14:textId="77777777" w:rsidR="00246122" w:rsidRPr="00CC198C" w:rsidRDefault="00246122" w:rsidP="00227037">
            <w:pPr>
              <w:rPr>
                <w:b/>
                <w:bCs/>
                <w:sz w:val="32"/>
                <w:szCs w:val="32"/>
              </w:rPr>
            </w:pPr>
          </w:p>
          <w:p w14:paraId="08A37A0A" w14:textId="77777777" w:rsidR="00246122" w:rsidRPr="00CC198C" w:rsidRDefault="00246122" w:rsidP="00227037">
            <w:pPr>
              <w:rPr>
                <w:b/>
                <w:bCs/>
                <w:sz w:val="32"/>
                <w:szCs w:val="32"/>
              </w:rPr>
            </w:pPr>
            <w:r w:rsidRPr="00CC198C">
              <w:rPr>
                <w:b/>
                <w:bCs/>
                <w:sz w:val="32"/>
                <w:szCs w:val="32"/>
              </w:rPr>
              <w:t>Caring: Treat yourself and others with care.</w:t>
            </w:r>
          </w:p>
          <w:p w14:paraId="028D8EA1" w14:textId="77777777" w:rsidR="00246122" w:rsidRPr="00CC198C" w:rsidRDefault="00246122" w:rsidP="00227037">
            <w:pPr>
              <w:rPr>
                <w:b/>
                <w:bCs/>
                <w:sz w:val="32"/>
                <w:szCs w:val="32"/>
              </w:rPr>
            </w:pPr>
          </w:p>
          <w:p w14:paraId="0BA5646C" w14:textId="77777777" w:rsidR="00246122" w:rsidRPr="00CC198C" w:rsidRDefault="00246122" w:rsidP="00227037">
            <w:pPr>
              <w:rPr>
                <w:b/>
                <w:bCs/>
                <w:sz w:val="32"/>
                <w:szCs w:val="32"/>
              </w:rPr>
            </w:pPr>
            <w:r w:rsidRPr="00CC198C">
              <w:rPr>
                <w:b/>
                <w:bCs/>
                <w:sz w:val="32"/>
                <w:szCs w:val="32"/>
              </w:rPr>
              <w:t>Effort: Do your best and show pride in your work.</w:t>
            </w:r>
          </w:p>
          <w:p w14:paraId="630A43F9" w14:textId="77777777" w:rsidR="00246122" w:rsidRPr="00CC198C" w:rsidRDefault="00246122" w:rsidP="00227037">
            <w:pPr>
              <w:rPr>
                <w:b/>
                <w:bCs/>
                <w:sz w:val="32"/>
                <w:szCs w:val="32"/>
              </w:rPr>
            </w:pPr>
          </w:p>
          <w:p w14:paraId="1BDE95E5" w14:textId="77777777" w:rsidR="00246122" w:rsidRPr="00CC198C" w:rsidRDefault="00246122" w:rsidP="00227037">
            <w:pPr>
              <w:rPr>
                <w:b/>
                <w:bCs/>
                <w:sz w:val="32"/>
                <w:szCs w:val="32"/>
              </w:rPr>
            </w:pPr>
            <w:r w:rsidRPr="00CC198C">
              <w:rPr>
                <w:b/>
                <w:bCs/>
                <w:sz w:val="32"/>
                <w:szCs w:val="32"/>
              </w:rPr>
              <w:t>Safety: Keep your body to yourself. Use inside voices, and walk in rooms and hallways, etc.</w:t>
            </w:r>
          </w:p>
          <w:p w14:paraId="452932B4" w14:textId="77777777" w:rsidR="00246122" w:rsidRPr="00B965B3" w:rsidRDefault="00246122" w:rsidP="00227037">
            <w:pPr>
              <w:rPr>
                <w:rFonts w:cs="Arial"/>
                <w:sz w:val="28"/>
                <w:szCs w:val="28"/>
              </w:rPr>
            </w:pPr>
          </w:p>
          <w:p w14:paraId="588B0C4A" w14:textId="77777777" w:rsidR="00246122" w:rsidRPr="00C238DD" w:rsidRDefault="00246122" w:rsidP="00227037">
            <w:pPr>
              <w:jc w:val="center"/>
              <w:rPr>
                <w:rFonts w:cs="Arial"/>
                <w:sz w:val="22"/>
                <w:szCs w:val="22"/>
              </w:rPr>
            </w:pPr>
          </w:p>
        </w:tc>
      </w:tr>
    </w:tbl>
    <w:p w14:paraId="3C135EC9" w14:textId="77777777" w:rsidR="00246122" w:rsidRDefault="00246122" w:rsidP="00246122">
      <w:pPr>
        <w:jc w:val="center"/>
        <w:rPr>
          <w:rFonts w:ascii="Librarian" w:hAnsi="Librarian"/>
          <w:b/>
          <w:bCs/>
          <w:sz w:val="48"/>
          <w:szCs w:val="48"/>
        </w:rPr>
      </w:pPr>
    </w:p>
    <w:p w14:paraId="1A504F0B" w14:textId="77777777" w:rsidR="00493027" w:rsidRDefault="00493027" w:rsidP="00246122">
      <w:pPr>
        <w:jc w:val="center"/>
        <w:rPr>
          <w:rFonts w:ascii="Librarian" w:hAnsi="Librarian"/>
          <w:b/>
          <w:bCs/>
          <w:sz w:val="48"/>
          <w:szCs w:val="48"/>
        </w:rPr>
      </w:pPr>
    </w:p>
    <w:p w14:paraId="77F46CB5" w14:textId="77777777" w:rsidR="00493027" w:rsidRDefault="00493027" w:rsidP="00246122">
      <w:pPr>
        <w:jc w:val="center"/>
        <w:rPr>
          <w:rFonts w:ascii="Librarian" w:hAnsi="Librarian"/>
          <w:b/>
          <w:bCs/>
          <w:sz w:val="48"/>
          <w:szCs w:val="48"/>
        </w:rPr>
      </w:pPr>
    </w:p>
    <w:p w14:paraId="23EC98CA" w14:textId="77777777" w:rsidR="00493027" w:rsidRDefault="00493027" w:rsidP="00246122">
      <w:pPr>
        <w:jc w:val="center"/>
        <w:rPr>
          <w:rFonts w:ascii="Librarian" w:hAnsi="Librarian"/>
          <w:b/>
          <w:bCs/>
          <w:sz w:val="48"/>
          <w:szCs w:val="48"/>
        </w:rPr>
      </w:pPr>
    </w:p>
    <w:p w14:paraId="23C33787" w14:textId="77777777" w:rsidR="00493027" w:rsidRDefault="00493027" w:rsidP="00246122">
      <w:pPr>
        <w:jc w:val="center"/>
        <w:rPr>
          <w:rFonts w:ascii="Librarian" w:hAnsi="Librarian"/>
          <w:b/>
          <w:bCs/>
          <w:sz w:val="48"/>
          <w:szCs w:val="48"/>
        </w:rPr>
      </w:pPr>
    </w:p>
    <w:p w14:paraId="17D91325" w14:textId="77777777" w:rsidR="00493027" w:rsidRDefault="00493027" w:rsidP="00246122">
      <w:pPr>
        <w:jc w:val="center"/>
        <w:rPr>
          <w:rFonts w:ascii="Librarian" w:hAnsi="Librarian"/>
          <w:b/>
          <w:bCs/>
          <w:sz w:val="48"/>
          <w:szCs w:val="48"/>
        </w:rPr>
      </w:pPr>
    </w:p>
    <w:p w14:paraId="506CEF2E" w14:textId="77777777" w:rsidR="00493027" w:rsidRDefault="00493027" w:rsidP="00246122">
      <w:pPr>
        <w:jc w:val="center"/>
        <w:rPr>
          <w:rFonts w:ascii="Librarian" w:hAnsi="Librarian"/>
          <w:b/>
          <w:bCs/>
          <w:sz w:val="48"/>
          <w:szCs w:val="48"/>
        </w:rPr>
      </w:pPr>
    </w:p>
    <w:p w14:paraId="424EA1F7" w14:textId="77777777" w:rsidR="00493027" w:rsidRDefault="00493027" w:rsidP="00246122">
      <w:pPr>
        <w:jc w:val="center"/>
        <w:rPr>
          <w:rFonts w:ascii="Librarian" w:hAnsi="Librarian"/>
          <w:b/>
          <w:bCs/>
          <w:sz w:val="48"/>
          <w:szCs w:val="48"/>
        </w:rPr>
      </w:pPr>
    </w:p>
    <w:p w14:paraId="1CFDF7DB" w14:textId="77777777" w:rsidR="00493027" w:rsidRDefault="00493027" w:rsidP="00246122">
      <w:pPr>
        <w:jc w:val="center"/>
        <w:rPr>
          <w:rFonts w:ascii="Librarian" w:hAnsi="Librarian"/>
          <w:b/>
          <w:bCs/>
          <w:sz w:val="48"/>
          <w:szCs w:val="48"/>
        </w:rPr>
      </w:pPr>
    </w:p>
    <w:p w14:paraId="4770B271" w14:textId="77777777" w:rsidR="00493027" w:rsidRDefault="00493027" w:rsidP="00246122">
      <w:pPr>
        <w:jc w:val="center"/>
        <w:rPr>
          <w:rFonts w:ascii="Librarian" w:hAnsi="Librarian"/>
          <w:b/>
          <w:bCs/>
          <w:sz w:val="48"/>
          <w:szCs w:val="48"/>
        </w:rPr>
      </w:pPr>
    </w:p>
    <w:p w14:paraId="7AD85803" w14:textId="77777777" w:rsidR="00493027" w:rsidRDefault="00493027" w:rsidP="00246122">
      <w:pPr>
        <w:jc w:val="center"/>
        <w:rPr>
          <w:rFonts w:ascii="Librarian" w:hAnsi="Librarian"/>
          <w:b/>
          <w:bCs/>
          <w:sz w:val="48"/>
          <w:szCs w:val="48"/>
        </w:rPr>
      </w:pPr>
    </w:p>
    <w:p w14:paraId="42A2B0D7" w14:textId="77777777" w:rsidR="00493027" w:rsidRDefault="00493027" w:rsidP="00246122">
      <w:pPr>
        <w:jc w:val="center"/>
        <w:rPr>
          <w:rFonts w:ascii="Librarian" w:hAnsi="Librarian"/>
          <w:b/>
          <w:bCs/>
          <w:sz w:val="48"/>
          <w:szCs w:val="48"/>
        </w:rPr>
      </w:pPr>
    </w:p>
    <w:p w14:paraId="4E28226B" w14:textId="77777777" w:rsidR="00246122" w:rsidRDefault="00246122" w:rsidP="00246122">
      <w:pPr>
        <w:jc w:val="center"/>
        <w:rPr>
          <w:rFonts w:ascii="Librarian" w:hAnsi="Librarian"/>
          <w:b/>
          <w:bCs/>
          <w:sz w:val="48"/>
          <w:szCs w:val="48"/>
        </w:rPr>
      </w:pPr>
    </w:p>
    <w:p w14:paraId="74BD397C" w14:textId="77777777" w:rsidR="00246122" w:rsidRDefault="00246122" w:rsidP="00246122">
      <w:pPr>
        <w:jc w:val="center"/>
        <w:rPr>
          <w:rFonts w:ascii="Librarian" w:hAnsi="Librarian"/>
          <w:b/>
          <w:sz w:val="28"/>
          <w:szCs w:val="28"/>
        </w:rPr>
      </w:pPr>
    </w:p>
    <w:p w14:paraId="0831CC8D" w14:textId="77777777" w:rsidR="00246122" w:rsidRPr="00C238DD" w:rsidRDefault="00246122" w:rsidP="00246122">
      <w:pPr>
        <w:jc w:val="both"/>
        <w:rPr>
          <w:rFonts w:ascii="Arial" w:hAnsi="Arial"/>
          <w:b/>
          <w:sz w:val="22"/>
          <w:szCs w:val="22"/>
        </w:rPr>
      </w:pPr>
    </w:p>
    <w:p w14:paraId="7981024E" w14:textId="77777777" w:rsidR="00246122" w:rsidRPr="0005618D" w:rsidRDefault="00246122" w:rsidP="00246122">
      <w:pPr>
        <w:pStyle w:val="Title"/>
        <w:rPr>
          <w:rFonts w:ascii="Book Antiqua" w:hAnsi="Book Antiqua" w:cs="Arial"/>
          <w:b/>
          <w:bCs/>
          <w:szCs w:val="28"/>
        </w:rPr>
      </w:pPr>
      <w:r w:rsidRPr="0005618D">
        <w:rPr>
          <w:rFonts w:ascii="Book Antiqua" w:hAnsi="Book Antiqua" w:cs="Arial"/>
          <w:b/>
          <w:bCs/>
          <w:szCs w:val="28"/>
        </w:rPr>
        <w:lastRenderedPageBreak/>
        <w:t>School-Wide Discipline Plan</w:t>
      </w:r>
    </w:p>
    <w:p w14:paraId="6542564E" w14:textId="77777777" w:rsidR="00246122" w:rsidRPr="0005618D" w:rsidRDefault="00246122" w:rsidP="00246122">
      <w:pPr>
        <w:pStyle w:val="Title"/>
        <w:rPr>
          <w:rFonts w:ascii="Book Antiqua" w:hAnsi="Book Antiqua" w:cs="Arial"/>
          <w:b/>
          <w:bCs/>
          <w:szCs w:val="28"/>
        </w:rPr>
      </w:pPr>
    </w:p>
    <w:p w14:paraId="3CF5E4CC" w14:textId="77777777" w:rsidR="00246122" w:rsidRPr="0005618D" w:rsidRDefault="00246122" w:rsidP="00246122">
      <w:pPr>
        <w:pStyle w:val="Title"/>
        <w:rPr>
          <w:rFonts w:ascii="Book Antiqua" w:hAnsi="Book Antiqua" w:cs="Arial"/>
          <w:b/>
          <w:bCs/>
          <w:szCs w:val="28"/>
        </w:rPr>
      </w:pPr>
      <w:r w:rsidRPr="0005618D">
        <w:rPr>
          <w:rFonts w:ascii="Book Antiqua" w:hAnsi="Book Antiqua" w:cs="Arial"/>
          <w:b/>
          <w:bCs/>
          <w:szCs w:val="28"/>
        </w:rPr>
        <w:t>Level 1 Behaviors</w:t>
      </w:r>
    </w:p>
    <w:p w14:paraId="4057469E" w14:textId="77777777" w:rsidR="00246122" w:rsidRPr="00C635F1" w:rsidRDefault="00246122" w:rsidP="00246122">
      <w:pPr>
        <w:pStyle w:val="Title"/>
        <w:rPr>
          <w:rFonts w:ascii="Arial" w:hAnsi="Arial" w:cs="Arial"/>
          <w:b/>
          <w:bCs/>
          <w:sz w:val="24"/>
        </w:rPr>
      </w:pPr>
    </w:p>
    <w:p w14:paraId="6F3CF370" w14:textId="77777777" w:rsidR="00246122" w:rsidRDefault="00246122" w:rsidP="00246122">
      <w:pPr>
        <w:pStyle w:val="Title"/>
        <w:rPr>
          <w:rFonts w:ascii="Arial" w:hAnsi="Arial" w:cs="Arial"/>
          <w:sz w:val="24"/>
        </w:rPr>
      </w:pPr>
      <w:r w:rsidRPr="0F41B32F">
        <w:rPr>
          <w:rFonts w:ascii="Arial" w:hAnsi="Arial" w:cs="Arial"/>
          <w:sz w:val="24"/>
        </w:rPr>
        <w:t>The following are examples of behaviours that attending adults will handle:</w:t>
      </w:r>
    </w:p>
    <w:p w14:paraId="1053F9F0" w14:textId="77777777" w:rsidR="00246122" w:rsidRPr="0005618D" w:rsidRDefault="00246122" w:rsidP="00246122">
      <w:pPr>
        <w:pStyle w:val="Title"/>
        <w:rPr>
          <w:rFonts w:ascii="Arial" w:hAnsi="Arial" w:cs="Arial"/>
          <w:bCs/>
          <w:sz w:val="24"/>
        </w:rPr>
      </w:pPr>
    </w:p>
    <w:p w14:paraId="00A8358C" w14:textId="77777777" w:rsidR="00246122" w:rsidRPr="0005618D" w:rsidRDefault="00246122" w:rsidP="00246122">
      <w:pPr>
        <w:pStyle w:val="Title"/>
        <w:numPr>
          <w:ilvl w:val="0"/>
          <w:numId w:val="1"/>
        </w:numPr>
        <w:spacing w:after="0"/>
        <w:contextualSpacing w:val="0"/>
        <w:rPr>
          <w:rFonts w:ascii="Arial" w:hAnsi="Arial" w:cs="Arial"/>
          <w:bCs/>
          <w:sz w:val="24"/>
        </w:rPr>
      </w:pPr>
      <w:r w:rsidRPr="0005618D">
        <w:rPr>
          <w:rFonts w:ascii="Arial" w:hAnsi="Arial" w:cs="Arial"/>
          <w:bCs/>
          <w:sz w:val="24"/>
        </w:rPr>
        <w:t>Disruptions/Disobedience</w:t>
      </w:r>
    </w:p>
    <w:p w14:paraId="501AE8AA" w14:textId="77777777" w:rsidR="00246122" w:rsidRPr="0005618D" w:rsidRDefault="00246122" w:rsidP="00246122">
      <w:pPr>
        <w:pStyle w:val="Title"/>
        <w:numPr>
          <w:ilvl w:val="0"/>
          <w:numId w:val="1"/>
        </w:numPr>
        <w:spacing w:after="0"/>
        <w:contextualSpacing w:val="0"/>
        <w:rPr>
          <w:rFonts w:ascii="Arial" w:hAnsi="Arial" w:cs="Arial"/>
          <w:bCs/>
          <w:sz w:val="24"/>
        </w:rPr>
      </w:pPr>
      <w:r>
        <w:rPr>
          <w:rFonts w:ascii="Arial" w:hAnsi="Arial" w:cs="Arial"/>
          <w:bCs/>
          <w:sz w:val="24"/>
        </w:rPr>
        <w:t>Lack of e</w:t>
      </w:r>
      <w:r w:rsidRPr="0005618D">
        <w:rPr>
          <w:rFonts w:ascii="Arial" w:hAnsi="Arial" w:cs="Arial"/>
          <w:bCs/>
          <w:sz w:val="24"/>
        </w:rPr>
        <w:t>ffort</w:t>
      </w:r>
    </w:p>
    <w:p w14:paraId="335CB36D" w14:textId="77777777" w:rsidR="00246122" w:rsidRPr="0005618D" w:rsidRDefault="00246122" w:rsidP="00246122">
      <w:pPr>
        <w:pStyle w:val="Title"/>
        <w:numPr>
          <w:ilvl w:val="0"/>
          <w:numId w:val="1"/>
        </w:numPr>
        <w:spacing w:after="0"/>
        <w:contextualSpacing w:val="0"/>
        <w:rPr>
          <w:rFonts w:ascii="Arial" w:hAnsi="Arial" w:cs="Arial"/>
          <w:bCs/>
          <w:sz w:val="24"/>
        </w:rPr>
      </w:pPr>
      <w:r w:rsidRPr="0005618D">
        <w:rPr>
          <w:rFonts w:ascii="Arial" w:hAnsi="Arial" w:cs="Arial"/>
          <w:bCs/>
          <w:sz w:val="24"/>
        </w:rPr>
        <w:t>Lack of respect</w:t>
      </w:r>
    </w:p>
    <w:p w14:paraId="065C3099" w14:textId="77777777" w:rsidR="00246122" w:rsidRPr="0005618D" w:rsidRDefault="00246122" w:rsidP="00246122">
      <w:pPr>
        <w:pStyle w:val="Title"/>
        <w:numPr>
          <w:ilvl w:val="0"/>
          <w:numId w:val="1"/>
        </w:numPr>
        <w:spacing w:after="0"/>
        <w:contextualSpacing w:val="0"/>
        <w:rPr>
          <w:rFonts w:ascii="Arial" w:hAnsi="Arial" w:cs="Arial"/>
          <w:bCs/>
          <w:sz w:val="24"/>
        </w:rPr>
      </w:pPr>
      <w:r w:rsidRPr="0005618D">
        <w:rPr>
          <w:rFonts w:ascii="Arial" w:hAnsi="Arial" w:cs="Arial"/>
          <w:bCs/>
          <w:sz w:val="24"/>
        </w:rPr>
        <w:t>Inappropriate language/behavior</w:t>
      </w:r>
    </w:p>
    <w:p w14:paraId="19C10273" w14:textId="77777777" w:rsidR="00246122" w:rsidRPr="0005618D" w:rsidRDefault="00246122" w:rsidP="00246122">
      <w:pPr>
        <w:pStyle w:val="Title"/>
        <w:numPr>
          <w:ilvl w:val="0"/>
          <w:numId w:val="1"/>
        </w:numPr>
        <w:spacing w:after="0"/>
        <w:contextualSpacing w:val="0"/>
        <w:rPr>
          <w:rFonts w:ascii="Arial" w:hAnsi="Arial" w:cs="Arial"/>
          <w:bCs/>
          <w:sz w:val="24"/>
        </w:rPr>
      </w:pPr>
      <w:r w:rsidRPr="0005618D">
        <w:rPr>
          <w:rFonts w:ascii="Arial" w:hAnsi="Arial" w:cs="Arial"/>
          <w:bCs/>
          <w:sz w:val="24"/>
        </w:rPr>
        <w:t>Assembly/audience behavior</w:t>
      </w:r>
    </w:p>
    <w:p w14:paraId="1C87B758" w14:textId="77777777" w:rsidR="00246122" w:rsidRPr="0005618D" w:rsidRDefault="00246122" w:rsidP="00246122">
      <w:pPr>
        <w:pStyle w:val="Title"/>
        <w:numPr>
          <w:ilvl w:val="0"/>
          <w:numId w:val="1"/>
        </w:numPr>
        <w:spacing w:after="0"/>
        <w:contextualSpacing w:val="0"/>
        <w:rPr>
          <w:rFonts w:ascii="Arial" w:hAnsi="Arial" w:cs="Arial"/>
          <w:bCs/>
          <w:sz w:val="24"/>
        </w:rPr>
      </w:pPr>
      <w:r w:rsidRPr="0005618D">
        <w:rPr>
          <w:rFonts w:ascii="Arial" w:hAnsi="Arial" w:cs="Arial"/>
          <w:bCs/>
          <w:sz w:val="24"/>
        </w:rPr>
        <w:t>Breach of school rules/policies</w:t>
      </w:r>
    </w:p>
    <w:p w14:paraId="1D915BF9" w14:textId="77777777" w:rsidR="00246122" w:rsidRPr="0005618D" w:rsidRDefault="00246122" w:rsidP="00246122">
      <w:pPr>
        <w:pStyle w:val="Title"/>
        <w:rPr>
          <w:rFonts w:ascii="Arial" w:hAnsi="Arial" w:cs="Arial"/>
          <w:bCs/>
          <w:sz w:val="24"/>
        </w:rPr>
      </w:pPr>
    </w:p>
    <w:p w14:paraId="6C82315A" w14:textId="77777777" w:rsidR="00246122" w:rsidRPr="0005618D" w:rsidRDefault="00246122" w:rsidP="00246122">
      <w:pPr>
        <w:pStyle w:val="Title"/>
        <w:rPr>
          <w:rFonts w:ascii="Book Antiqua" w:hAnsi="Book Antiqua" w:cs="Arial"/>
          <w:b/>
          <w:bCs/>
          <w:szCs w:val="28"/>
        </w:rPr>
      </w:pPr>
      <w:r w:rsidRPr="0005618D">
        <w:rPr>
          <w:rFonts w:ascii="Book Antiqua" w:hAnsi="Book Antiqua" w:cs="Arial"/>
          <w:b/>
          <w:bCs/>
          <w:szCs w:val="28"/>
        </w:rPr>
        <w:t>Level 2 Behaviors</w:t>
      </w:r>
    </w:p>
    <w:p w14:paraId="59AC37FD" w14:textId="77777777" w:rsidR="00246122" w:rsidRPr="00493027" w:rsidRDefault="00246122" w:rsidP="00246122">
      <w:pPr>
        <w:pStyle w:val="Title"/>
        <w:rPr>
          <w:rFonts w:ascii="Arial" w:hAnsi="Arial" w:cs="Arial"/>
          <w:b/>
          <w:bCs/>
          <w:sz w:val="24"/>
          <w:szCs w:val="24"/>
        </w:rPr>
      </w:pPr>
    </w:p>
    <w:p w14:paraId="3EECCD23" w14:textId="77777777" w:rsidR="00246122" w:rsidRDefault="00246122" w:rsidP="00246122">
      <w:pPr>
        <w:pStyle w:val="Title"/>
        <w:rPr>
          <w:rFonts w:ascii="Arial" w:hAnsi="Arial" w:cs="Arial"/>
          <w:sz w:val="24"/>
        </w:rPr>
      </w:pPr>
      <w:r w:rsidRPr="0F41B32F">
        <w:rPr>
          <w:rFonts w:ascii="Arial" w:hAnsi="Arial" w:cs="Arial"/>
          <w:sz w:val="24"/>
        </w:rPr>
        <w:t>The following are examples of behaviors that are dealt with by the attending adult- then reinforced by the principal:</w:t>
      </w:r>
    </w:p>
    <w:p w14:paraId="1D868498" w14:textId="77777777" w:rsidR="00246122" w:rsidRPr="0005618D" w:rsidRDefault="00246122" w:rsidP="00246122">
      <w:pPr>
        <w:pStyle w:val="Title"/>
        <w:rPr>
          <w:rFonts w:ascii="Arial" w:hAnsi="Arial" w:cs="Arial"/>
          <w:bCs/>
          <w:sz w:val="24"/>
        </w:rPr>
      </w:pPr>
    </w:p>
    <w:p w14:paraId="4C997CA1" w14:textId="77777777" w:rsidR="00246122" w:rsidRDefault="00246122" w:rsidP="00246122">
      <w:pPr>
        <w:pStyle w:val="Title"/>
        <w:numPr>
          <w:ilvl w:val="0"/>
          <w:numId w:val="2"/>
        </w:numPr>
        <w:spacing w:after="0"/>
        <w:contextualSpacing w:val="0"/>
        <w:rPr>
          <w:rFonts w:ascii="Arial" w:hAnsi="Arial" w:cs="Arial"/>
          <w:bCs/>
          <w:sz w:val="24"/>
        </w:rPr>
      </w:pPr>
      <w:r w:rsidRPr="0005618D">
        <w:rPr>
          <w:rFonts w:ascii="Arial" w:hAnsi="Arial" w:cs="Arial"/>
          <w:bCs/>
          <w:sz w:val="24"/>
        </w:rPr>
        <w:t>Lack of Respect (Major)</w:t>
      </w:r>
    </w:p>
    <w:p w14:paraId="374F1C48" w14:textId="77777777" w:rsidR="00246122" w:rsidRPr="0005618D" w:rsidRDefault="00246122" w:rsidP="00246122">
      <w:pPr>
        <w:pStyle w:val="Title"/>
        <w:numPr>
          <w:ilvl w:val="0"/>
          <w:numId w:val="2"/>
        </w:numPr>
        <w:spacing w:after="0"/>
        <w:contextualSpacing w:val="0"/>
        <w:rPr>
          <w:rFonts w:ascii="Arial" w:hAnsi="Arial" w:cs="Arial"/>
          <w:bCs/>
          <w:sz w:val="24"/>
        </w:rPr>
      </w:pPr>
      <w:r>
        <w:rPr>
          <w:rFonts w:ascii="Arial" w:hAnsi="Arial" w:cs="Arial"/>
          <w:bCs/>
          <w:sz w:val="24"/>
        </w:rPr>
        <w:t>Inappropriate language</w:t>
      </w:r>
    </w:p>
    <w:p w14:paraId="70FCD04B" w14:textId="77777777" w:rsidR="00246122" w:rsidRPr="0005618D" w:rsidRDefault="00246122" w:rsidP="00246122">
      <w:pPr>
        <w:pStyle w:val="Title"/>
        <w:numPr>
          <w:ilvl w:val="0"/>
          <w:numId w:val="2"/>
        </w:numPr>
        <w:spacing w:after="0"/>
        <w:contextualSpacing w:val="0"/>
        <w:rPr>
          <w:rFonts w:ascii="Arial" w:hAnsi="Arial" w:cs="Arial"/>
          <w:bCs/>
          <w:sz w:val="24"/>
        </w:rPr>
      </w:pPr>
      <w:r w:rsidRPr="0005618D">
        <w:rPr>
          <w:rFonts w:ascii="Arial" w:hAnsi="Arial" w:cs="Arial"/>
          <w:bCs/>
          <w:sz w:val="24"/>
        </w:rPr>
        <w:t>Harassment</w:t>
      </w:r>
    </w:p>
    <w:p w14:paraId="2DCFBACB" w14:textId="77777777" w:rsidR="00246122" w:rsidRPr="0005618D" w:rsidRDefault="00246122" w:rsidP="00246122">
      <w:pPr>
        <w:pStyle w:val="Title"/>
        <w:numPr>
          <w:ilvl w:val="0"/>
          <w:numId w:val="2"/>
        </w:numPr>
        <w:spacing w:after="0"/>
        <w:contextualSpacing w:val="0"/>
        <w:rPr>
          <w:rFonts w:ascii="Arial" w:hAnsi="Arial" w:cs="Arial"/>
          <w:bCs/>
          <w:sz w:val="24"/>
        </w:rPr>
      </w:pPr>
      <w:r w:rsidRPr="0005618D">
        <w:rPr>
          <w:rFonts w:ascii="Arial" w:hAnsi="Arial" w:cs="Arial"/>
          <w:bCs/>
          <w:sz w:val="24"/>
        </w:rPr>
        <w:t>Defiance/Willful Disobedience</w:t>
      </w:r>
    </w:p>
    <w:p w14:paraId="153DC6CE" w14:textId="77777777" w:rsidR="00246122" w:rsidRPr="0005618D" w:rsidRDefault="00246122" w:rsidP="00246122">
      <w:pPr>
        <w:pStyle w:val="Title"/>
        <w:numPr>
          <w:ilvl w:val="0"/>
          <w:numId w:val="2"/>
        </w:numPr>
        <w:spacing w:after="0"/>
        <w:contextualSpacing w:val="0"/>
        <w:rPr>
          <w:rFonts w:ascii="Arial" w:hAnsi="Arial" w:cs="Arial"/>
          <w:bCs/>
          <w:sz w:val="24"/>
        </w:rPr>
      </w:pPr>
      <w:r w:rsidRPr="0005618D">
        <w:rPr>
          <w:rFonts w:ascii="Arial" w:hAnsi="Arial" w:cs="Arial"/>
          <w:bCs/>
          <w:sz w:val="24"/>
        </w:rPr>
        <w:t>Inappropriate internet use</w:t>
      </w:r>
    </w:p>
    <w:p w14:paraId="7E008421" w14:textId="77777777" w:rsidR="00246122" w:rsidRPr="0005618D" w:rsidRDefault="00246122" w:rsidP="00246122">
      <w:pPr>
        <w:pStyle w:val="Title"/>
        <w:numPr>
          <w:ilvl w:val="0"/>
          <w:numId w:val="2"/>
        </w:numPr>
        <w:spacing w:after="0"/>
        <w:contextualSpacing w:val="0"/>
        <w:rPr>
          <w:rFonts w:ascii="Arial" w:hAnsi="Arial" w:cs="Arial"/>
          <w:bCs/>
          <w:sz w:val="24"/>
        </w:rPr>
      </w:pPr>
      <w:r w:rsidRPr="0005618D">
        <w:rPr>
          <w:rFonts w:ascii="Arial" w:hAnsi="Arial" w:cs="Arial"/>
          <w:bCs/>
          <w:sz w:val="24"/>
        </w:rPr>
        <w:t>Disrespect of teachers’ personal space and belongings</w:t>
      </w:r>
    </w:p>
    <w:p w14:paraId="74D9E823" w14:textId="77777777" w:rsidR="00246122" w:rsidRPr="0005618D" w:rsidRDefault="00246122" w:rsidP="00246122">
      <w:pPr>
        <w:pStyle w:val="Title"/>
        <w:numPr>
          <w:ilvl w:val="0"/>
          <w:numId w:val="2"/>
        </w:numPr>
        <w:spacing w:after="0"/>
        <w:contextualSpacing w:val="0"/>
        <w:rPr>
          <w:rFonts w:ascii="Arial" w:hAnsi="Arial" w:cs="Arial"/>
          <w:bCs/>
          <w:sz w:val="24"/>
        </w:rPr>
      </w:pPr>
      <w:r>
        <w:rPr>
          <w:rFonts w:ascii="Arial" w:hAnsi="Arial" w:cs="Arial"/>
          <w:bCs/>
          <w:sz w:val="24"/>
        </w:rPr>
        <w:t>Inappropriate representati</w:t>
      </w:r>
      <w:r w:rsidRPr="0005618D">
        <w:rPr>
          <w:rFonts w:ascii="Arial" w:hAnsi="Arial" w:cs="Arial"/>
          <w:bCs/>
          <w:sz w:val="24"/>
        </w:rPr>
        <w:t xml:space="preserve">on </w:t>
      </w:r>
      <w:r>
        <w:rPr>
          <w:rFonts w:ascii="Arial" w:hAnsi="Arial" w:cs="Arial"/>
          <w:bCs/>
          <w:sz w:val="24"/>
        </w:rPr>
        <w:t xml:space="preserve">of </w:t>
      </w:r>
      <w:r w:rsidRPr="0005618D">
        <w:rPr>
          <w:rFonts w:ascii="Arial" w:hAnsi="Arial" w:cs="Arial"/>
          <w:bCs/>
          <w:sz w:val="24"/>
        </w:rPr>
        <w:t xml:space="preserve">school </w:t>
      </w:r>
      <w:r>
        <w:rPr>
          <w:rFonts w:ascii="Arial" w:hAnsi="Arial" w:cs="Arial"/>
          <w:bCs/>
          <w:sz w:val="24"/>
        </w:rPr>
        <w:t xml:space="preserve">(field </w:t>
      </w:r>
      <w:r w:rsidRPr="0005618D">
        <w:rPr>
          <w:rFonts w:ascii="Arial" w:hAnsi="Arial" w:cs="Arial"/>
          <w:bCs/>
          <w:sz w:val="24"/>
        </w:rPr>
        <w:t>trips</w:t>
      </w:r>
      <w:r>
        <w:rPr>
          <w:rFonts w:ascii="Arial" w:hAnsi="Arial" w:cs="Arial"/>
          <w:bCs/>
          <w:sz w:val="24"/>
        </w:rPr>
        <w:t>/athletics)</w:t>
      </w:r>
    </w:p>
    <w:p w14:paraId="66AB742F" w14:textId="77777777" w:rsidR="00246122" w:rsidRPr="0005618D" w:rsidRDefault="00246122" w:rsidP="00246122">
      <w:pPr>
        <w:pStyle w:val="Title"/>
        <w:numPr>
          <w:ilvl w:val="0"/>
          <w:numId w:val="2"/>
        </w:numPr>
        <w:spacing w:after="0"/>
        <w:contextualSpacing w:val="0"/>
        <w:rPr>
          <w:rFonts w:ascii="Arial" w:hAnsi="Arial" w:cs="Arial"/>
          <w:bCs/>
          <w:sz w:val="24"/>
        </w:rPr>
      </w:pPr>
      <w:r>
        <w:rPr>
          <w:rFonts w:ascii="Arial" w:hAnsi="Arial" w:cs="Arial"/>
          <w:bCs/>
          <w:sz w:val="24"/>
        </w:rPr>
        <w:t>P</w:t>
      </w:r>
      <w:r w:rsidRPr="0005618D">
        <w:rPr>
          <w:rFonts w:ascii="Arial" w:hAnsi="Arial" w:cs="Arial"/>
          <w:bCs/>
          <w:sz w:val="24"/>
        </w:rPr>
        <w:t>lagiarism</w:t>
      </w:r>
    </w:p>
    <w:p w14:paraId="5A951773" w14:textId="77777777" w:rsidR="00246122" w:rsidRPr="0005618D" w:rsidRDefault="00246122" w:rsidP="00246122">
      <w:pPr>
        <w:pStyle w:val="Title"/>
        <w:rPr>
          <w:rFonts w:ascii="Arial" w:hAnsi="Arial" w:cs="Arial"/>
          <w:bCs/>
          <w:sz w:val="24"/>
        </w:rPr>
      </w:pPr>
    </w:p>
    <w:p w14:paraId="24B17198" w14:textId="77777777" w:rsidR="00246122" w:rsidRPr="0005618D" w:rsidRDefault="00246122" w:rsidP="00246122">
      <w:pPr>
        <w:pStyle w:val="Title"/>
        <w:rPr>
          <w:rFonts w:ascii="Book Antiqua" w:hAnsi="Book Antiqua" w:cs="Arial"/>
          <w:b/>
          <w:bCs/>
        </w:rPr>
      </w:pPr>
      <w:r w:rsidRPr="0005618D">
        <w:rPr>
          <w:rFonts w:ascii="Book Antiqua" w:hAnsi="Book Antiqua" w:cs="Arial"/>
          <w:b/>
          <w:bCs/>
        </w:rPr>
        <w:t>Level 3 Behaviors</w:t>
      </w:r>
    </w:p>
    <w:p w14:paraId="465F8D64" w14:textId="77777777" w:rsidR="00246122" w:rsidRPr="00493027" w:rsidRDefault="00246122" w:rsidP="00246122">
      <w:pPr>
        <w:pStyle w:val="Title"/>
        <w:rPr>
          <w:rFonts w:ascii="Arial" w:hAnsi="Arial" w:cs="Arial"/>
          <w:b/>
          <w:bCs/>
          <w:sz w:val="24"/>
          <w:szCs w:val="24"/>
        </w:rPr>
      </w:pPr>
    </w:p>
    <w:p w14:paraId="5ABFFF81" w14:textId="77777777" w:rsidR="00246122" w:rsidRDefault="00246122" w:rsidP="00246122">
      <w:pPr>
        <w:pStyle w:val="Title"/>
        <w:rPr>
          <w:rFonts w:ascii="Arial" w:hAnsi="Arial" w:cs="Arial"/>
          <w:sz w:val="24"/>
        </w:rPr>
      </w:pPr>
      <w:r w:rsidRPr="0F41B32F">
        <w:rPr>
          <w:rFonts w:ascii="Arial" w:hAnsi="Arial" w:cs="Arial"/>
          <w:sz w:val="24"/>
        </w:rPr>
        <w:t>The following are example behaviors that will require an immediate office referral:</w:t>
      </w:r>
    </w:p>
    <w:p w14:paraId="12B9F153" w14:textId="77777777" w:rsidR="00246122" w:rsidRPr="0005618D" w:rsidRDefault="00246122" w:rsidP="00246122">
      <w:pPr>
        <w:pStyle w:val="Title"/>
        <w:rPr>
          <w:rFonts w:ascii="Arial" w:hAnsi="Arial" w:cs="Arial"/>
          <w:bCs/>
          <w:sz w:val="24"/>
        </w:rPr>
      </w:pPr>
    </w:p>
    <w:p w14:paraId="026BC17E" w14:textId="77777777" w:rsidR="00246122" w:rsidRPr="00D11769" w:rsidRDefault="00246122" w:rsidP="00246122">
      <w:pPr>
        <w:pStyle w:val="Title"/>
        <w:numPr>
          <w:ilvl w:val="0"/>
          <w:numId w:val="3"/>
        </w:numPr>
        <w:spacing w:after="0"/>
        <w:contextualSpacing w:val="0"/>
        <w:rPr>
          <w:rFonts w:ascii="Arial" w:hAnsi="Arial" w:cs="Arial"/>
          <w:bCs/>
          <w:sz w:val="24"/>
        </w:rPr>
      </w:pPr>
      <w:r w:rsidRPr="0005618D">
        <w:rPr>
          <w:rFonts w:ascii="Arial" w:hAnsi="Arial" w:cs="Arial"/>
          <w:bCs/>
          <w:sz w:val="24"/>
        </w:rPr>
        <w:t>Bullying</w:t>
      </w:r>
      <w:r>
        <w:rPr>
          <w:rFonts w:ascii="Arial" w:hAnsi="Arial" w:cs="Arial"/>
          <w:bCs/>
          <w:sz w:val="24"/>
        </w:rPr>
        <w:t>/Repeated H</w:t>
      </w:r>
      <w:r w:rsidRPr="00D11769">
        <w:rPr>
          <w:rFonts w:ascii="Arial" w:hAnsi="Arial" w:cs="Arial"/>
          <w:bCs/>
          <w:sz w:val="24"/>
        </w:rPr>
        <w:t>arassment</w:t>
      </w:r>
      <w:r>
        <w:rPr>
          <w:rFonts w:ascii="Arial" w:hAnsi="Arial" w:cs="Arial"/>
          <w:bCs/>
          <w:sz w:val="24"/>
        </w:rPr>
        <w:t>/</w:t>
      </w:r>
      <w:r w:rsidRPr="00D11769">
        <w:rPr>
          <w:rFonts w:ascii="Arial" w:hAnsi="Arial" w:cs="Arial"/>
          <w:bCs/>
          <w:sz w:val="24"/>
        </w:rPr>
        <w:t>Intimidation</w:t>
      </w:r>
      <w:r>
        <w:rPr>
          <w:rFonts w:ascii="Arial" w:hAnsi="Arial" w:cs="Arial"/>
          <w:bCs/>
          <w:sz w:val="24"/>
        </w:rPr>
        <w:t>/</w:t>
      </w:r>
      <w:r w:rsidRPr="00D11769">
        <w:rPr>
          <w:rFonts w:ascii="Arial" w:hAnsi="Arial" w:cs="Arial"/>
          <w:bCs/>
          <w:sz w:val="24"/>
        </w:rPr>
        <w:t>Inappropriate sexual behavior (major)</w:t>
      </w:r>
    </w:p>
    <w:p w14:paraId="7AEAA50F" w14:textId="77777777" w:rsidR="00246122" w:rsidRPr="00D11769" w:rsidRDefault="00246122" w:rsidP="00246122">
      <w:pPr>
        <w:pStyle w:val="Title"/>
        <w:numPr>
          <w:ilvl w:val="0"/>
          <w:numId w:val="3"/>
        </w:numPr>
        <w:spacing w:after="0"/>
        <w:contextualSpacing w:val="0"/>
        <w:rPr>
          <w:rFonts w:ascii="Arial" w:hAnsi="Arial" w:cs="Arial"/>
          <w:bCs/>
          <w:sz w:val="24"/>
        </w:rPr>
      </w:pPr>
      <w:r w:rsidRPr="00D11769">
        <w:rPr>
          <w:rFonts w:ascii="Arial" w:hAnsi="Arial" w:cs="Arial"/>
          <w:bCs/>
          <w:sz w:val="24"/>
        </w:rPr>
        <w:t>Theft and vandalism (major)</w:t>
      </w:r>
    </w:p>
    <w:p w14:paraId="16CB29B0" w14:textId="77777777" w:rsidR="00246122" w:rsidRPr="0005618D" w:rsidRDefault="00246122" w:rsidP="00246122">
      <w:pPr>
        <w:pStyle w:val="Title"/>
        <w:numPr>
          <w:ilvl w:val="0"/>
          <w:numId w:val="3"/>
        </w:numPr>
        <w:spacing w:after="0"/>
        <w:contextualSpacing w:val="0"/>
        <w:rPr>
          <w:rFonts w:ascii="Arial" w:hAnsi="Arial" w:cs="Arial"/>
          <w:bCs/>
          <w:sz w:val="24"/>
        </w:rPr>
      </w:pPr>
      <w:r w:rsidRPr="00D11769">
        <w:rPr>
          <w:rFonts w:ascii="Arial" w:hAnsi="Arial" w:cs="Arial"/>
          <w:bCs/>
          <w:sz w:val="24"/>
        </w:rPr>
        <w:t>Fighting/Assault</w:t>
      </w:r>
    </w:p>
    <w:p w14:paraId="0B0B0B73" w14:textId="77777777" w:rsidR="00246122" w:rsidRPr="0005618D" w:rsidRDefault="00246122" w:rsidP="00246122">
      <w:pPr>
        <w:pStyle w:val="Title"/>
        <w:numPr>
          <w:ilvl w:val="0"/>
          <w:numId w:val="3"/>
        </w:numPr>
        <w:spacing w:after="0"/>
        <w:contextualSpacing w:val="0"/>
        <w:rPr>
          <w:rFonts w:ascii="Arial" w:hAnsi="Arial" w:cs="Arial"/>
          <w:bCs/>
          <w:sz w:val="24"/>
        </w:rPr>
      </w:pPr>
      <w:r w:rsidRPr="0005618D">
        <w:rPr>
          <w:rFonts w:ascii="Arial" w:hAnsi="Arial" w:cs="Arial"/>
          <w:bCs/>
          <w:sz w:val="24"/>
        </w:rPr>
        <w:t>Endangering Safety</w:t>
      </w:r>
    </w:p>
    <w:p w14:paraId="41C2EB55" w14:textId="77777777" w:rsidR="00246122" w:rsidRPr="0005618D" w:rsidRDefault="00246122" w:rsidP="00246122">
      <w:pPr>
        <w:pStyle w:val="Title"/>
        <w:numPr>
          <w:ilvl w:val="0"/>
          <w:numId w:val="3"/>
        </w:numPr>
        <w:spacing w:after="0"/>
        <w:contextualSpacing w:val="0"/>
        <w:rPr>
          <w:rFonts w:ascii="Arial" w:hAnsi="Arial" w:cs="Arial"/>
          <w:bCs/>
          <w:sz w:val="24"/>
        </w:rPr>
      </w:pPr>
      <w:r w:rsidRPr="0005618D">
        <w:rPr>
          <w:rFonts w:ascii="Arial" w:hAnsi="Arial" w:cs="Arial"/>
          <w:bCs/>
          <w:sz w:val="24"/>
        </w:rPr>
        <w:t>Drug and alcohol infractions</w:t>
      </w:r>
    </w:p>
    <w:p w14:paraId="6DCAEA54" w14:textId="77777777" w:rsidR="00246122" w:rsidRPr="0005618D" w:rsidRDefault="00246122" w:rsidP="00246122">
      <w:pPr>
        <w:pStyle w:val="Title"/>
        <w:numPr>
          <w:ilvl w:val="0"/>
          <w:numId w:val="3"/>
        </w:numPr>
        <w:spacing w:after="0"/>
        <w:contextualSpacing w:val="0"/>
        <w:rPr>
          <w:rFonts w:ascii="Arial" w:hAnsi="Arial" w:cs="Arial"/>
          <w:bCs/>
          <w:sz w:val="24"/>
        </w:rPr>
      </w:pPr>
      <w:r w:rsidRPr="0005618D">
        <w:rPr>
          <w:rFonts w:ascii="Arial" w:hAnsi="Arial" w:cs="Arial"/>
          <w:bCs/>
          <w:sz w:val="24"/>
        </w:rPr>
        <w:t>Possession/use of a weapon</w:t>
      </w:r>
    </w:p>
    <w:p w14:paraId="1C8C792D" w14:textId="77777777" w:rsidR="00246122" w:rsidRDefault="00246122" w:rsidP="00246122">
      <w:pPr>
        <w:pStyle w:val="Title"/>
        <w:numPr>
          <w:ilvl w:val="0"/>
          <w:numId w:val="3"/>
        </w:numPr>
        <w:spacing w:after="0"/>
        <w:contextualSpacing w:val="0"/>
        <w:rPr>
          <w:rFonts w:ascii="Arial" w:hAnsi="Arial" w:cs="Arial"/>
          <w:bCs/>
          <w:sz w:val="24"/>
        </w:rPr>
      </w:pPr>
      <w:r w:rsidRPr="0005618D">
        <w:rPr>
          <w:rFonts w:ascii="Arial" w:hAnsi="Arial" w:cs="Arial"/>
          <w:bCs/>
          <w:sz w:val="24"/>
        </w:rPr>
        <w:t>Inappropriate tobacco use (smoking</w:t>
      </w:r>
      <w:r>
        <w:rPr>
          <w:rFonts w:ascii="Arial" w:hAnsi="Arial" w:cs="Arial"/>
          <w:bCs/>
          <w:sz w:val="24"/>
        </w:rPr>
        <w:t>/chew</w:t>
      </w:r>
      <w:r w:rsidRPr="0005618D">
        <w:rPr>
          <w:rFonts w:ascii="Arial" w:hAnsi="Arial" w:cs="Arial"/>
          <w:bCs/>
          <w:sz w:val="24"/>
        </w:rPr>
        <w:t>)</w:t>
      </w:r>
    </w:p>
    <w:p w14:paraId="5411731C" w14:textId="77777777" w:rsidR="00246122" w:rsidRDefault="00246122" w:rsidP="00246122">
      <w:pPr>
        <w:pStyle w:val="Title"/>
        <w:numPr>
          <w:ilvl w:val="0"/>
          <w:numId w:val="3"/>
        </w:numPr>
        <w:spacing w:after="0"/>
        <w:contextualSpacing w:val="0"/>
        <w:rPr>
          <w:rFonts w:ascii="Arial" w:hAnsi="Arial" w:cs="Arial"/>
          <w:bCs/>
          <w:sz w:val="24"/>
        </w:rPr>
      </w:pPr>
      <w:r>
        <w:rPr>
          <w:rFonts w:ascii="Arial" w:hAnsi="Arial" w:cs="Arial"/>
          <w:bCs/>
          <w:sz w:val="24"/>
        </w:rPr>
        <w:lastRenderedPageBreak/>
        <w:t>Vaping</w:t>
      </w:r>
    </w:p>
    <w:p w14:paraId="3C79E91E" w14:textId="77777777" w:rsidR="00246122" w:rsidRDefault="00246122" w:rsidP="00246122">
      <w:pPr>
        <w:pStyle w:val="Title"/>
        <w:numPr>
          <w:ilvl w:val="0"/>
          <w:numId w:val="3"/>
        </w:numPr>
        <w:spacing w:after="0"/>
        <w:contextualSpacing w:val="0"/>
        <w:rPr>
          <w:rFonts w:ascii="Arial" w:hAnsi="Arial" w:cs="Arial"/>
          <w:bCs/>
          <w:sz w:val="24"/>
        </w:rPr>
      </w:pPr>
      <w:r>
        <w:rPr>
          <w:rFonts w:ascii="Arial" w:hAnsi="Arial" w:cs="Arial"/>
          <w:bCs/>
          <w:sz w:val="24"/>
        </w:rPr>
        <w:t>Direct Disobedience</w:t>
      </w:r>
    </w:p>
    <w:p w14:paraId="2BF0E59D" w14:textId="77777777" w:rsidR="00246122" w:rsidRDefault="00246122" w:rsidP="00246122">
      <w:pPr>
        <w:pStyle w:val="Title"/>
        <w:ind w:left="720"/>
        <w:rPr>
          <w:rFonts w:ascii="Arial" w:hAnsi="Arial" w:cs="Arial"/>
          <w:bCs/>
          <w:sz w:val="24"/>
        </w:rPr>
      </w:pPr>
    </w:p>
    <w:p w14:paraId="0DD21E7A" w14:textId="11FB4EFD" w:rsidR="00246122" w:rsidRDefault="00246122" w:rsidP="00027C8D">
      <w:pPr>
        <w:pStyle w:val="Title"/>
        <w:ind w:left="720"/>
        <w:rPr>
          <w:rFonts w:ascii="Arial" w:hAnsi="Arial" w:cs="Arial"/>
          <w:bCs/>
          <w:sz w:val="24"/>
        </w:rPr>
      </w:pPr>
      <w:r>
        <w:rPr>
          <w:rFonts w:ascii="Arial" w:hAnsi="Arial" w:cs="Arial"/>
          <w:bCs/>
          <w:sz w:val="24"/>
        </w:rPr>
        <w:t xml:space="preserve">                          </w:t>
      </w:r>
    </w:p>
    <w:p w14:paraId="50E7F700" w14:textId="77777777" w:rsidR="00246122" w:rsidRPr="00F236DB" w:rsidRDefault="00246122" w:rsidP="00246122">
      <w:pPr>
        <w:pStyle w:val="Title"/>
        <w:ind w:left="720"/>
        <w:rPr>
          <w:rFonts w:ascii="Arial" w:hAnsi="Arial" w:cs="Arial"/>
          <w:bCs/>
          <w:sz w:val="24"/>
        </w:rPr>
      </w:pPr>
      <w:r w:rsidRPr="00D11769">
        <w:rPr>
          <w:rFonts w:ascii="Book Antiqua" w:hAnsi="Book Antiqua" w:cs="Arial"/>
          <w:b/>
          <w:bCs/>
          <w:szCs w:val="28"/>
        </w:rPr>
        <w:t>School-Wide Consequences</w:t>
      </w:r>
    </w:p>
    <w:p w14:paraId="6DFB9C2E" w14:textId="77777777" w:rsidR="00246122" w:rsidRPr="009C4667" w:rsidRDefault="00246122" w:rsidP="00246122">
      <w:pPr>
        <w:pStyle w:val="Title"/>
        <w:rPr>
          <w:rFonts w:ascii="Book Antiqua" w:hAnsi="Book Antiqua" w:cs="Arial"/>
          <w:b/>
          <w:bCs/>
          <w:sz w:val="24"/>
        </w:rPr>
      </w:pPr>
    </w:p>
    <w:p w14:paraId="68A3811A" w14:textId="77777777" w:rsidR="00246122" w:rsidRPr="00394E23" w:rsidRDefault="00246122" w:rsidP="00246122">
      <w:pPr>
        <w:pStyle w:val="Title"/>
        <w:rPr>
          <w:rFonts w:ascii="Book Antiqua" w:hAnsi="Book Antiqua" w:cs="Arial"/>
          <w:b/>
          <w:bCs/>
          <w:szCs w:val="28"/>
        </w:rPr>
      </w:pPr>
      <w:r w:rsidRPr="00394E23">
        <w:rPr>
          <w:rFonts w:ascii="Book Antiqua" w:hAnsi="Book Antiqua" w:cs="Arial"/>
          <w:b/>
          <w:bCs/>
          <w:szCs w:val="28"/>
        </w:rPr>
        <w:t>Level 1 Behaviors</w:t>
      </w:r>
    </w:p>
    <w:p w14:paraId="639CADF7" w14:textId="77777777" w:rsidR="00246122" w:rsidRPr="009C4667" w:rsidRDefault="00246122" w:rsidP="00246122">
      <w:pPr>
        <w:pStyle w:val="Title"/>
        <w:rPr>
          <w:rFonts w:ascii="Arial" w:hAnsi="Arial" w:cs="Arial"/>
          <w:b/>
          <w:bCs/>
          <w:sz w:val="24"/>
        </w:rPr>
      </w:pPr>
    </w:p>
    <w:p w14:paraId="0CCACFAD" w14:textId="7111EA9E" w:rsidR="00246122" w:rsidRPr="009C4667" w:rsidRDefault="00246122" w:rsidP="00246122">
      <w:pPr>
        <w:pStyle w:val="Title"/>
        <w:rPr>
          <w:rFonts w:ascii="Arial" w:hAnsi="Arial" w:cs="Arial"/>
          <w:bCs/>
          <w:sz w:val="24"/>
        </w:rPr>
      </w:pPr>
      <w:r w:rsidRPr="009C4667">
        <w:rPr>
          <w:rFonts w:ascii="Arial" w:hAnsi="Arial" w:cs="Arial"/>
          <w:bCs/>
          <w:sz w:val="24"/>
        </w:rPr>
        <w:t>Step 1:</w:t>
      </w:r>
      <w:r w:rsidRPr="009C4667">
        <w:rPr>
          <w:rFonts w:ascii="Arial" w:hAnsi="Arial" w:cs="Arial"/>
          <w:bCs/>
          <w:sz w:val="24"/>
        </w:rPr>
        <w:tab/>
      </w:r>
      <w:r w:rsidR="00027C8D">
        <w:rPr>
          <w:rFonts w:ascii="Arial" w:hAnsi="Arial" w:cs="Arial"/>
          <w:bCs/>
          <w:sz w:val="24"/>
        </w:rPr>
        <w:tab/>
      </w:r>
      <w:r w:rsidRPr="009C4667">
        <w:rPr>
          <w:rFonts w:ascii="Arial" w:hAnsi="Arial" w:cs="Arial"/>
          <w:bCs/>
          <w:sz w:val="24"/>
        </w:rPr>
        <w:t>Reminder to stu</w:t>
      </w:r>
      <w:r>
        <w:rPr>
          <w:rFonts w:ascii="Arial" w:hAnsi="Arial" w:cs="Arial"/>
          <w:bCs/>
          <w:sz w:val="24"/>
        </w:rPr>
        <w:t>dent of behavioral expectations.</w:t>
      </w:r>
    </w:p>
    <w:p w14:paraId="5B8DC563" w14:textId="77777777" w:rsidR="00246122" w:rsidRPr="009C4667" w:rsidRDefault="00246122" w:rsidP="00246122">
      <w:pPr>
        <w:pStyle w:val="Title"/>
        <w:rPr>
          <w:rFonts w:ascii="Arial" w:hAnsi="Arial" w:cs="Arial"/>
          <w:bCs/>
          <w:sz w:val="24"/>
        </w:rPr>
      </w:pPr>
    </w:p>
    <w:p w14:paraId="68DA40E0" w14:textId="77777777" w:rsidR="00246122" w:rsidRDefault="00246122" w:rsidP="00246122">
      <w:pPr>
        <w:pStyle w:val="Title"/>
        <w:ind w:left="1440" w:hanging="1440"/>
        <w:rPr>
          <w:rFonts w:ascii="Arial" w:hAnsi="Arial" w:cs="Arial"/>
          <w:bCs/>
          <w:sz w:val="24"/>
        </w:rPr>
      </w:pPr>
      <w:r>
        <w:rPr>
          <w:rFonts w:ascii="Arial" w:hAnsi="Arial" w:cs="Arial"/>
          <w:bCs/>
          <w:sz w:val="24"/>
        </w:rPr>
        <w:t>Step 2:</w:t>
      </w:r>
      <w:r>
        <w:rPr>
          <w:rFonts w:ascii="Arial" w:hAnsi="Arial" w:cs="Arial"/>
          <w:bCs/>
          <w:sz w:val="24"/>
        </w:rPr>
        <w:tab/>
        <w:t xml:space="preserve">Restitution by the </w:t>
      </w:r>
      <w:r w:rsidRPr="009C4667">
        <w:rPr>
          <w:rFonts w:ascii="Arial" w:hAnsi="Arial" w:cs="Arial"/>
          <w:bCs/>
          <w:sz w:val="24"/>
        </w:rPr>
        <w:t>student</w:t>
      </w:r>
    </w:p>
    <w:p w14:paraId="17F7D062" w14:textId="77777777" w:rsidR="00246122" w:rsidRPr="009C4667" w:rsidRDefault="00246122" w:rsidP="00246122">
      <w:pPr>
        <w:pStyle w:val="Title"/>
        <w:rPr>
          <w:rFonts w:ascii="Arial" w:hAnsi="Arial" w:cs="Arial"/>
          <w:bCs/>
          <w:sz w:val="24"/>
        </w:rPr>
      </w:pPr>
    </w:p>
    <w:p w14:paraId="1901EE82" w14:textId="77777777" w:rsidR="00246122" w:rsidRPr="009C4667" w:rsidRDefault="00246122" w:rsidP="00246122">
      <w:pPr>
        <w:pStyle w:val="Title"/>
        <w:ind w:left="1440" w:hanging="1440"/>
        <w:rPr>
          <w:rFonts w:ascii="Arial" w:hAnsi="Arial" w:cs="Arial"/>
          <w:bCs/>
          <w:sz w:val="24"/>
        </w:rPr>
      </w:pPr>
      <w:r w:rsidRPr="009C4667">
        <w:rPr>
          <w:rFonts w:ascii="Arial" w:hAnsi="Arial" w:cs="Arial"/>
          <w:bCs/>
          <w:sz w:val="24"/>
        </w:rPr>
        <w:t>Step 3</w:t>
      </w:r>
      <w:r w:rsidRPr="009C4667">
        <w:rPr>
          <w:rFonts w:ascii="Arial" w:hAnsi="Arial" w:cs="Arial"/>
          <w:bCs/>
          <w:sz w:val="24"/>
        </w:rPr>
        <w:tab/>
        <w:t>Home contact by the</w:t>
      </w:r>
      <w:r>
        <w:rPr>
          <w:rFonts w:ascii="Arial" w:hAnsi="Arial" w:cs="Arial"/>
          <w:bCs/>
          <w:sz w:val="24"/>
        </w:rPr>
        <w:t xml:space="preserve"> teacher.  </w:t>
      </w:r>
    </w:p>
    <w:p w14:paraId="7A27BFD3" w14:textId="77777777" w:rsidR="00246122" w:rsidRPr="009C4667" w:rsidRDefault="00246122" w:rsidP="00246122">
      <w:pPr>
        <w:pStyle w:val="Title"/>
        <w:rPr>
          <w:rFonts w:ascii="Arial" w:hAnsi="Arial" w:cs="Arial"/>
          <w:bCs/>
          <w:sz w:val="24"/>
        </w:rPr>
      </w:pPr>
    </w:p>
    <w:p w14:paraId="61F6F03F" w14:textId="57629DC4" w:rsidR="00246122" w:rsidRPr="009C4667" w:rsidRDefault="00246122" w:rsidP="00246122">
      <w:pPr>
        <w:pStyle w:val="Title"/>
        <w:rPr>
          <w:rFonts w:ascii="Arial" w:hAnsi="Arial" w:cs="Arial"/>
          <w:bCs/>
          <w:sz w:val="24"/>
        </w:rPr>
      </w:pPr>
      <w:r w:rsidRPr="009C4667">
        <w:rPr>
          <w:rFonts w:ascii="Arial" w:hAnsi="Arial" w:cs="Arial"/>
          <w:bCs/>
          <w:sz w:val="24"/>
        </w:rPr>
        <w:t>Step 4:</w:t>
      </w:r>
      <w:r w:rsidRPr="009C4667">
        <w:rPr>
          <w:rFonts w:ascii="Arial" w:hAnsi="Arial" w:cs="Arial"/>
          <w:bCs/>
          <w:sz w:val="24"/>
        </w:rPr>
        <w:tab/>
      </w:r>
      <w:r w:rsidR="00027C8D">
        <w:rPr>
          <w:rFonts w:ascii="Arial" w:hAnsi="Arial" w:cs="Arial"/>
          <w:bCs/>
          <w:sz w:val="24"/>
        </w:rPr>
        <w:tab/>
      </w:r>
      <w:r>
        <w:rPr>
          <w:rFonts w:ascii="Arial" w:hAnsi="Arial" w:cs="Arial"/>
          <w:bCs/>
          <w:sz w:val="24"/>
        </w:rPr>
        <w:t>If student does not comply m</w:t>
      </w:r>
      <w:r w:rsidRPr="009C4667">
        <w:rPr>
          <w:rFonts w:ascii="Arial" w:hAnsi="Arial" w:cs="Arial"/>
          <w:bCs/>
          <w:sz w:val="24"/>
        </w:rPr>
        <w:t>o</w:t>
      </w:r>
      <w:r>
        <w:rPr>
          <w:rFonts w:ascii="Arial" w:hAnsi="Arial" w:cs="Arial"/>
          <w:bCs/>
          <w:sz w:val="24"/>
        </w:rPr>
        <w:t>ve directly to “Level 2 – Step 2</w:t>
      </w:r>
      <w:r w:rsidRPr="009C4667">
        <w:rPr>
          <w:rFonts w:ascii="Arial" w:hAnsi="Arial" w:cs="Arial"/>
          <w:bCs/>
          <w:sz w:val="24"/>
        </w:rPr>
        <w:t>”</w:t>
      </w:r>
    </w:p>
    <w:p w14:paraId="0BE57C85" w14:textId="77777777" w:rsidR="00246122" w:rsidRPr="009C4667" w:rsidRDefault="00246122" w:rsidP="00246122">
      <w:pPr>
        <w:pStyle w:val="Title"/>
        <w:rPr>
          <w:rFonts w:ascii="Arial" w:hAnsi="Arial" w:cs="Arial"/>
          <w:bCs/>
          <w:sz w:val="24"/>
        </w:rPr>
      </w:pPr>
    </w:p>
    <w:p w14:paraId="7DE6BD39" w14:textId="77777777" w:rsidR="00246122" w:rsidRPr="00394E23" w:rsidRDefault="00246122" w:rsidP="00246122">
      <w:pPr>
        <w:pStyle w:val="Title"/>
        <w:rPr>
          <w:rFonts w:ascii="Book Antiqua" w:hAnsi="Book Antiqua" w:cs="Arial"/>
          <w:b/>
          <w:bCs/>
          <w:szCs w:val="28"/>
        </w:rPr>
      </w:pPr>
      <w:r w:rsidRPr="00394E23">
        <w:rPr>
          <w:rFonts w:ascii="Book Antiqua" w:hAnsi="Book Antiqua" w:cs="Arial"/>
          <w:b/>
          <w:bCs/>
          <w:szCs w:val="28"/>
        </w:rPr>
        <w:t>Level 2 Behaviors</w:t>
      </w:r>
    </w:p>
    <w:p w14:paraId="17F63BC8" w14:textId="77777777" w:rsidR="00246122" w:rsidRPr="009C4667" w:rsidRDefault="00246122" w:rsidP="00246122">
      <w:pPr>
        <w:pStyle w:val="Title"/>
        <w:rPr>
          <w:rFonts w:ascii="Arial" w:hAnsi="Arial" w:cs="Arial"/>
          <w:b/>
          <w:bCs/>
          <w:sz w:val="24"/>
        </w:rPr>
      </w:pPr>
    </w:p>
    <w:p w14:paraId="5C6015BC" w14:textId="77777777" w:rsidR="00246122" w:rsidRPr="009C4667" w:rsidRDefault="00246122" w:rsidP="00246122">
      <w:pPr>
        <w:pStyle w:val="Title"/>
        <w:ind w:left="1440" w:hanging="1440"/>
        <w:rPr>
          <w:rFonts w:ascii="Arial" w:hAnsi="Arial" w:cs="Arial"/>
          <w:bCs/>
          <w:sz w:val="24"/>
        </w:rPr>
      </w:pPr>
      <w:r w:rsidRPr="009C4667">
        <w:rPr>
          <w:rFonts w:ascii="Arial" w:hAnsi="Arial" w:cs="Arial"/>
          <w:bCs/>
          <w:sz w:val="24"/>
        </w:rPr>
        <w:t>Step 1:</w:t>
      </w:r>
      <w:r w:rsidRPr="009C4667">
        <w:rPr>
          <w:rFonts w:ascii="Arial" w:hAnsi="Arial" w:cs="Arial"/>
          <w:bCs/>
          <w:sz w:val="24"/>
        </w:rPr>
        <w:tab/>
        <w:t>Referral to administration by atten</w:t>
      </w:r>
      <w:r>
        <w:rPr>
          <w:rFonts w:ascii="Arial" w:hAnsi="Arial" w:cs="Arial"/>
          <w:bCs/>
          <w:sz w:val="24"/>
        </w:rPr>
        <w:t xml:space="preserve">ding adult </w:t>
      </w:r>
    </w:p>
    <w:p w14:paraId="6D2EC255" w14:textId="77777777" w:rsidR="00246122" w:rsidRPr="00CC198C" w:rsidRDefault="00246122" w:rsidP="00246122">
      <w:pPr>
        <w:pStyle w:val="Title"/>
        <w:ind w:left="1440"/>
        <w:rPr>
          <w:rFonts w:ascii="Arial" w:hAnsi="Arial" w:cs="Arial"/>
          <w:bCs/>
          <w:sz w:val="24"/>
        </w:rPr>
      </w:pPr>
      <w:r w:rsidRPr="009C4667">
        <w:rPr>
          <w:rFonts w:ascii="Arial" w:hAnsi="Arial" w:cs="Arial"/>
          <w:bCs/>
          <w:sz w:val="24"/>
        </w:rPr>
        <w:t xml:space="preserve">Documentation by </w:t>
      </w:r>
      <w:r>
        <w:rPr>
          <w:rFonts w:ascii="Arial" w:hAnsi="Arial" w:cs="Arial"/>
          <w:bCs/>
          <w:sz w:val="24"/>
        </w:rPr>
        <w:t xml:space="preserve">the </w:t>
      </w:r>
      <w:r w:rsidRPr="009C4667">
        <w:rPr>
          <w:rFonts w:ascii="Arial" w:hAnsi="Arial" w:cs="Arial"/>
          <w:bCs/>
          <w:sz w:val="24"/>
        </w:rPr>
        <w:t xml:space="preserve">teacher on </w:t>
      </w:r>
      <w:proofErr w:type="gramStart"/>
      <w:r>
        <w:rPr>
          <w:rFonts w:ascii="Arial" w:hAnsi="Arial" w:cs="Arial"/>
          <w:bCs/>
          <w:sz w:val="24"/>
        </w:rPr>
        <w:t>an</w:t>
      </w:r>
      <w:proofErr w:type="gramEnd"/>
      <w:r>
        <w:rPr>
          <w:rFonts w:ascii="Arial" w:hAnsi="Arial" w:cs="Arial"/>
          <w:bCs/>
          <w:sz w:val="24"/>
        </w:rPr>
        <w:t xml:space="preserve"> referral sheet</w:t>
      </w:r>
    </w:p>
    <w:p w14:paraId="35E22C71" w14:textId="77777777" w:rsidR="00246122" w:rsidRDefault="00246122" w:rsidP="00246122">
      <w:pPr>
        <w:ind w:left="1080"/>
        <w:rPr>
          <w:rFonts w:ascii="Arial" w:hAnsi="Arial" w:cs="Arial"/>
        </w:rPr>
      </w:pPr>
    </w:p>
    <w:p w14:paraId="40CFC4BD" w14:textId="7D4B5778" w:rsidR="00246122" w:rsidRPr="009C4667" w:rsidRDefault="00246122" w:rsidP="00246122">
      <w:pPr>
        <w:pStyle w:val="Title"/>
        <w:rPr>
          <w:rFonts w:ascii="Arial" w:hAnsi="Arial" w:cs="Arial"/>
          <w:bCs/>
          <w:sz w:val="24"/>
        </w:rPr>
      </w:pPr>
      <w:r w:rsidRPr="009C4667">
        <w:rPr>
          <w:rFonts w:ascii="Arial" w:hAnsi="Arial" w:cs="Arial"/>
          <w:bCs/>
          <w:sz w:val="24"/>
        </w:rPr>
        <w:t>Step 2:</w:t>
      </w:r>
      <w:r w:rsidRPr="009C4667">
        <w:rPr>
          <w:rFonts w:ascii="Arial" w:hAnsi="Arial" w:cs="Arial"/>
          <w:bCs/>
          <w:sz w:val="24"/>
        </w:rPr>
        <w:tab/>
      </w:r>
      <w:r w:rsidR="00027C8D">
        <w:rPr>
          <w:rFonts w:ascii="Arial" w:hAnsi="Arial" w:cs="Arial"/>
          <w:bCs/>
          <w:sz w:val="24"/>
        </w:rPr>
        <w:tab/>
      </w:r>
      <w:r w:rsidRPr="009C4667">
        <w:rPr>
          <w:rFonts w:ascii="Arial" w:hAnsi="Arial" w:cs="Arial"/>
          <w:bCs/>
          <w:sz w:val="24"/>
        </w:rPr>
        <w:t>Referral to administration</w:t>
      </w:r>
    </w:p>
    <w:p w14:paraId="7DBB70C1" w14:textId="77777777" w:rsidR="00246122" w:rsidRDefault="00246122" w:rsidP="00246122">
      <w:pPr>
        <w:pStyle w:val="Title"/>
        <w:rPr>
          <w:rFonts w:ascii="Arial" w:hAnsi="Arial" w:cs="Arial"/>
          <w:bCs/>
          <w:sz w:val="24"/>
        </w:rPr>
      </w:pPr>
      <w:r>
        <w:rPr>
          <w:rFonts w:ascii="Arial" w:hAnsi="Arial" w:cs="Arial"/>
          <w:bCs/>
          <w:sz w:val="24"/>
        </w:rPr>
        <w:tab/>
      </w:r>
      <w:r>
        <w:rPr>
          <w:rFonts w:ascii="Arial" w:hAnsi="Arial" w:cs="Arial"/>
          <w:bCs/>
          <w:sz w:val="24"/>
        </w:rPr>
        <w:tab/>
        <w:t>Home contact – parent conference</w:t>
      </w:r>
    </w:p>
    <w:p w14:paraId="1AE1A41C" w14:textId="77777777" w:rsidR="00246122" w:rsidRPr="009C4667" w:rsidRDefault="00246122" w:rsidP="00246122">
      <w:pPr>
        <w:ind w:left="1080"/>
        <w:rPr>
          <w:rFonts w:ascii="Arial" w:hAnsi="Arial" w:cs="Arial"/>
        </w:rPr>
      </w:pPr>
      <w:r>
        <w:rPr>
          <w:rFonts w:ascii="Arial" w:hAnsi="Arial" w:cs="Arial"/>
          <w:bCs/>
        </w:rPr>
        <w:t xml:space="preserve">      </w:t>
      </w:r>
      <w:r>
        <w:rPr>
          <w:rFonts w:ascii="Arial" w:hAnsi="Arial" w:cs="Arial"/>
        </w:rPr>
        <w:t>One to 3 day in-school suspension</w:t>
      </w:r>
    </w:p>
    <w:p w14:paraId="5D6193B9" w14:textId="77777777" w:rsidR="00246122" w:rsidRPr="009C4667" w:rsidRDefault="00246122" w:rsidP="00246122">
      <w:pPr>
        <w:pStyle w:val="Title"/>
        <w:rPr>
          <w:rFonts w:ascii="Arial" w:hAnsi="Arial" w:cs="Arial"/>
          <w:bCs/>
          <w:sz w:val="24"/>
        </w:rPr>
      </w:pPr>
    </w:p>
    <w:p w14:paraId="036CF9FA" w14:textId="77777777" w:rsidR="00246122" w:rsidRDefault="00246122" w:rsidP="00246122">
      <w:pPr>
        <w:rPr>
          <w:rFonts w:ascii="Arial" w:hAnsi="Arial" w:cs="Arial"/>
        </w:rPr>
      </w:pPr>
      <w:r w:rsidRPr="009C4667">
        <w:rPr>
          <w:rFonts w:ascii="Arial" w:hAnsi="Arial" w:cs="Arial"/>
          <w:bCs/>
        </w:rPr>
        <w:t>Step 3:</w:t>
      </w:r>
      <w:r w:rsidRPr="009C4667">
        <w:rPr>
          <w:rFonts w:ascii="Arial" w:hAnsi="Arial" w:cs="Arial"/>
          <w:bCs/>
        </w:rPr>
        <w:tab/>
      </w:r>
      <w:r>
        <w:rPr>
          <w:rFonts w:ascii="Arial" w:hAnsi="Arial" w:cs="Arial"/>
        </w:rPr>
        <w:t>Referral to administration by teacher</w:t>
      </w:r>
    </w:p>
    <w:p w14:paraId="06BE902A" w14:textId="77777777" w:rsidR="00246122" w:rsidRDefault="00246122" w:rsidP="00246122">
      <w:pPr>
        <w:ind w:left="1080"/>
        <w:rPr>
          <w:rFonts w:ascii="Arial" w:hAnsi="Arial" w:cs="Arial"/>
        </w:rPr>
      </w:pPr>
      <w:r>
        <w:rPr>
          <w:rFonts w:ascii="Arial" w:hAnsi="Arial" w:cs="Arial"/>
        </w:rPr>
        <w:tab/>
        <w:t>Home contact by administration</w:t>
      </w:r>
    </w:p>
    <w:p w14:paraId="57AD5267" w14:textId="77777777" w:rsidR="00246122" w:rsidRDefault="00246122" w:rsidP="00246122">
      <w:pPr>
        <w:ind w:left="1080"/>
        <w:rPr>
          <w:rFonts w:ascii="Arial" w:hAnsi="Arial" w:cs="Arial"/>
        </w:rPr>
      </w:pPr>
      <w:r>
        <w:rPr>
          <w:rFonts w:ascii="Arial" w:hAnsi="Arial" w:cs="Arial"/>
        </w:rPr>
        <w:tab/>
        <w:t>1 – 5 days in or out of school suspension</w:t>
      </w:r>
    </w:p>
    <w:p w14:paraId="2F3F2DA2" w14:textId="77777777" w:rsidR="00246122" w:rsidRDefault="00246122" w:rsidP="00246122">
      <w:pPr>
        <w:pStyle w:val="Title"/>
        <w:rPr>
          <w:rFonts w:ascii="Arial" w:hAnsi="Arial" w:cs="Arial"/>
          <w:bCs/>
          <w:sz w:val="24"/>
        </w:rPr>
      </w:pPr>
    </w:p>
    <w:p w14:paraId="25C66F21" w14:textId="77777777" w:rsidR="00246122" w:rsidRDefault="00246122" w:rsidP="00246122">
      <w:pPr>
        <w:rPr>
          <w:rFonts w:ascii="Arial" w:hAnsi="Arial" w:cs="Arial"/>
        </w:rPr>
      </w:pPr>
      <w:r>
        <w:rPr>
          <w:rFonts w:ascii="Arial" w:hAnsi="Arial" w:cs="Arial"/>
        </w:rPr>
        <w:t>Step 4:</w:t>
      </w:r>
      <w:r>
        <w:rPr>
          <w:rFonts w:ascii="Arial" w:hAnsi="Arial" w:cs="Arial"/>
        </w:rPr>
        <w:tab/>
        <w:t>Move directly to “Level 3 – Step 2”</w:t>
      </w:r>
    </w:p>
    <w:p w14:paraId="48A1FF35" w14:textId="77777777" w:rsidR="00246122" w:rsidRPr="009C4667" w:rsidRDefault="00246122" w:rsidP="00246122">
      <w:pPr>
        <w:pStyle w:val="Title"/>
        <w:rPr>
          <w:rFonts w:ascii="Arial" w:hAnsi="Arial" w:cs="Arial"/>
          <w:bCs/>
          <w:sz w:val="24"/>
        </w:rPr>
      </w:pPr>
    </w:p>
    <w:p w14:paraId="09C87344" w14:textId="77777777" w:rsidR="00246122" w:rsidRPr="00394E23" w:rsidRDefault="00246122" w:rsidP="00246122">
      <w:pPr>
        <w:pStyle w:val="Title"/>
        <w:rPr>
          <w:rFonts w:ascii="Book Antiqua" w:hAnsi="Book Antiqua" w:cs="Arial"/>
          <w:b/>
          <w:bCs/>
          <w:szCs w:val="28"/>
        </w:rPr>
      </w:pPr>
      <w:r w:rsidRPr="00394E23">
        <w:rPr>
          <w:rFonts w:ascii="Book Antiqua" w:hAnsi="Book Antiqua" w:cs="Arial"/>
          <w:b/>
          <w:bCs/>
          <w:szCs w:val="28"/>
        </w:rPr>
        <w:t>Level 3 Behaviors</w:t>
      </w:r>
    </w:p>
    <w:p w14:paraId="69FAB777" w14:textId="77777777" w:rsidR="00246122" w:rsidRPr="009C4667" w:rsidRDefault="00246122" w:rsidP="00246122">
      <w:pPr>
        <w:pStyle w:val="Title"/>
        <w:rPr>
          <w:rFonts w:ascii="Book Antiqua" w:hAnsi="Book Antiqua" w:cs="Arial"/>
          <w:b/>
          <w:bCs/>
          <w:sz w:val="24"/>
        </w:rPr>
      </w:pPr>
    </w:p>
    <w:p w14:paraId="5E73C00F" w14:textId="3146AC2C" w:rsidR="00246122" w:rsidRPr="009C4667" w:rsidRDefault="00246122" w:rsidP="00246122">
      <w:pPr>
        <w:pStyle w:val="Title"/>
        <w:rPr>
          <w:rFonts w:ascii="Arial" w:hAnsi="Arial" w:cs="Arial"/>
          <w:bCs/>
          <w:sz w:val="24"/>
        </w:rPr>
      </w:pPr>
      <w:r w:rsidRPr="009C4667">
        <w:rPr>
          <w:rFonts w:ascii="Arial" w:hAnsi="Arial" w:cs="Arial"/>
          <w:bCs/>
          <w:sz w:val="24"/>
        </w:rPr>
        <w:t>Step 1:</w:t>
      </w:r>
      <w:r w:rsidRPr="009C4667">
        <w:rPr>
          <w:rFonts w:ascii="Arial" w:hAnsi="Arial" w:cs="Arial"/>
          <w:bCs/>
          <w:sz w:val="24"/>
        </w:rPr>
        <w:tab/>
      </w:r>
      <w:r w:rsidR="00027C8D">
        <w:rPr>
          <w:rFonts w:ascii="Arial" w:hAnsi="Arial" w:cs="Arial"/>
          <w:bCs/>
          <w:sz w:val="24"/>
        </w:rPr>
        <w:tab/>
      </w:r>
      <w:r w:rsidRPr="009C4667">
        <w:rPr>
          <w:rFonts w:ascii="Arial" w:hAnsi="Arial" w:cs="Arial"/>
          <w:bCs/>
          <w:sz w:val="24"/>
        </w:rPr>
        <w:t>Referral to administration</w:t>
      </w:r>
      <w:r w:rsidR="00027C8D">
        <w:rPr>
          <w:rFonts w:ascii="Arial" w:hAnsi="Arial" w:cs="Arial"/>
          <w:bCs/>
          <w:sz w:val="24"/>
        </w:rPr>
        <w:t xml:space="preserve"> </w:t>
      </w:r>
      <w:r>
        <w:rPr>
          <w:rFonts w:ascii="Arial" w:hAnsi="Arial" w:cs="Arial"/>
          <w:bCs/>
          <w:sz w:val="24"/>
        </w:rPr>
        <w:t xml:space="preserve">out of school </w:t>
      </w:r>
      <w:r w:rsidRPr="009C4667">
        <w:rPr>
          <w:rFonts w:ascii="Arial" w:hAnsi="Arial" w:cs="Arial"/>
          <w:bCs/>
          <w:sz w:val="24"/>
        </w:rPr>
        <w:t xml:space="preserve">suspension </w:t>
      </w:r>
    </w:p>
    <w:p w14:paraId="199BE4C1" w14:textId="77777777" w:rsidR="00246122" w:rsidRPr="009C4667" w:rsidRDefault="00246122" w:rsidP="00246122">
      <w:pPr>
        <w:pStyle w:val="Title"/>
        <w:rPr>
          <w:rFonts w:ascii="Arial" w:hAnsi="Arial" w:cs="Arial"/>
          <w:bCs/>
          <w:sz w:val="24"/>
        </w:rPr>
      </w:pPr>
      <w:r w:rsidRPr="009C4667">
        <w:rPr>
          <w:rFonts w:ascii="Arial" w:hAnsi="Arial" w:cs="Arial"/>
          <w:bCs/>
          <w:sz w:val="24"/>
        </w:rPr>
        <w:tab/>
      </w:r>
      <w:r w:rsidRPr="009C4667">
        <w:rPr>
          <w:rFonts w:ascii="Arial" w:hAnsi="Arial" w:cs="Arial"/>
          <w:bCs/>
          <w:sz w:val="24"/>
        </w:rPr>
        <w:tab/>
        <w:t xml:space="preserve">Parent conference </w:t>
      </w:r>
      <w:r>
        <w:rPr>
          <w:rFonts w:ascii="Arial" w:hAnsi="Arial" w:cs="Arial"/>
          <w:bCs/>
          <w:sz w:val="24"/>
        </w:rPr>
        <w:t xml:space="preserve">with administration </w:t>
      </w:r>
      <w:r w:rsidRPr="009C4667">
        <w:rPr>
          <w:rFonts w:ascii="Arial" w:hAnsi="Arial" w:cs="Arial"/>
          <w:bCs/>
          <w:sz w:val="24"/>
        </w:rPr>
        <w:t>before student returns</w:t>
      </w:r>
    </w:p>
    <w:p w14:paraId="0CA389C5" w14:textId="77777777" w:rsidR="00246122" w:rsidRPr="009C4667" w:rsidRDefault="00246122" w:rsidP="00246122">
      <w:pPr>
        <w:pStyle w:val="Title"/>
        <w:rPr>
          <w:rFonts w:ascii="Arial" w:hAnsi="Arial" w:cs="Arial"/>
          <w:bCs/>
          <w:sz w:val="24"/>
        </w:rPr>
      </w:pPr>
    </w:p>
    <w:p w14:paraId="78E9133E" w14:textId="7F47EB46" w:rsidR="00246122" w:rsidRPr="009C4667" w:rsidRDefault="00246122" w:rsidP="00246122">
      <w:pPr>
        <w:pStyle w:val="Title"/>
        <w:rPr>
          <w:rFonts w:ascii="Arial" w:hAnsi="Arial" w:cs="Arial"/>
          <w:bCs/>
          <w:sz w:val="24"/>
        </w:rPr>
      </w:pPr>
      <w:r w:rsidRPr="009C4667">
        <w:rPr>
          <w:rFonts w:ascii="Arial" w:hAnsi="Arial" w:cs="Arial"/>
          <w:bCs/>
          <w:sz w:val="24"/>
        </w:rPr>
        <w:t>Step 2:</w:t>
      </w:r>
      <w:r w:rsidRPr="009C4667">
        <w:rPr>
          <w:rFonts w:ascii="Arial" w:hAnsi="Arial" w:cs="Arial"/>
          <w:bCs/>
          <w:sz w:val="24"/>
        </w:rPr>
        <w:tab/>
      </w:r>
      <w:r w:rsidR="00027C8D">
        <w:rPr>
          <w:rFonts w:ascii="Arial" w:hAnsi="Arial" w:cs="Arial"/>
          <w:bCs/>
          <w:sz w:val="24"/>
        </w:rPr>
        <w:tab/>
      </w:r>
      <w:r>
        <w:rPr>
          <w:rFonts w:ascii="Arial" w:hAnsi="Arial" w:cs="Arial"/>
          <w:bCs/>
          <w:sz w:val="24"/>
        </w:rPr>
        <w:t>5</w:t>
      </w:r>
      <w:r w:rsidRPr="009C4667">
        <w:rPr>
          <w:rFonts w:ascii="Arial" w:hAnsi="Arial" w:cs="Arial"/>
          <w:bCs/>
          <w:sz w:val="24"/>
        </w:rPr>
        <w:t xml:space="preserve"> day</w:t>
      </w:r>
      <w:r>
        <w:rPr>
          <w:rFonts w:ascii="Arial" w:hAnsi="Arial" w:cs="Arial"/>
          <w:bCs/>
          <w:sz w:val="24"/>
        </w:rPr>
        <w:t>s</w:t>
      </w:r>
      <w:r w:rsidRPr="009C4667">
        <w:rPr>
          <w:rFonts w:ascii="Arial" w:hAnsi="Arial" w:cs="Arial"/>
          <w:bCs/>
          <w:sz w:val="24"/>
        </w:rPr>
        <w:t xml:space="preserve"> out of school suspension</w:t>
      </w:r>
    </w:p>
    <w:p w14:paraId="20943912" w14:textId="77777777" w:rsidR="00246122" w:rsidRPr="009C4667" w:rsidRDefault="00246122" w:rsidP="00246122">
      <w:pPr>
        <w:pStyle w:val="Title"/>
        <w:rPr>
          <w:rFonts w:ascii="Arial" w:hAnsi="Arial" w:cs="Arial"/>
          <w:bCs/>
          <w:sz w:val="24"/>
        </w:rPr>
      </w:pPr>
    </w:p>
    <w:p w14:paraId="45A35312" w14:textId="4832AC3D" w:rsidR="00246122" w:rsidRPr="00493027" w:rsidRDefault="00246122" w:rsidP="00493027">
      <w:pPr>
        <w:pStyle w:val="Title"/>
        <w:ind w:left="1440" w:hanging="1440"/>
        <w:rPr>
          <w:rFonts w:ascii="Arial" w:hAnsi="Arial" w:cs="Arial"/>
          <w:bCs/>
          <w:sz w:val="24"/>
        </w:rPr>
      </w:pPr>
      <w:r w:rsidRPr="009C4667">
        <w:rPr>
          <w:rFonts w:ascii="Arial" w:hAnsi="Arial" w:cs="Arial"/>
          <w:bCs/>
          <w:sz w:val="24"/>
        </w:rPr>
        <w:t>Step 3:</w:t>
      </w:r>
      <w:r w:rsidRPr="009C4667">
        <w:rPr>
          <w:rFonts w:ascii="Arial" w:hAnsi="Arial" w:cs="Arial"/>
          <w:bCs/>
          <w:sz w:val="24"/>
        </w:rPr>
        <w:tab/>
        <w:t>Indefinite suspension – referral to Distri</w:t>
      </w:r>
      <w:r>
        <w:rPr>
          <w:rFonts w:ascii="Arial" w:hAnsi="Arial" w:cs="Arial"/>
          <w:bCs/>
          <w:sz w:val="24"/>
        </w:rPr>
        <w:t xml:space="preserve">ct Discipline </w:t>
      </w:r>
      <w:r w:rsidRPr="009C4667">
        <w:rPr>
          <w:rFonts w:ascii="Arial" w:hAnsi="Arial" w:cs="Arial"/>
          <w:bCs/>
          <w:sz w:val="24"/>
        </w:rPr>
        <w:t>Committe</w:t>
      </w:r>
      <w:r w:rsidR="00493027">
        <w:rPr>
          <w:rFonts w:ascii="Arial" w:hAnsi="Arial" w:cs="Arial"/>
          <w:bCs/>
          <w:sz w:val="24"/>
        </w:rPr>
        <w:t>e</w:t>
      </w:r>
    </w:p>
    <w:p w14:paraId="25B6A1FF" w14:textId="77777777" w:rsidR="00246122" w:rsidRDefault="00246122" w:rsidP="00246122">
      <w:pPr>
        <w:jc w:val="center"/>
        <w:rPr>
          <w:rFonts w:ascii="Arial" w:hAnsi="Arial" w:cs="Arial"/>
          <w:b/>
          <w:sz w:val="28"/>
          <w:szCs w:val="28"/>
          <w:u w:val="single"/>
        </w:rPr>
      </w:pPr>
    </w:p>
    <w:p w14:paraId="5EF9B957" w14:textId="484FB5D4" w:rsidR="007378C2" w:rsidRPr="00C01C30" w:rsidRDefault="007378C2" w:rsidP="007378C2">
      <w:pPr>
        <w:jc w:val="center"/>
        <w:rPr>
          <w:b/>
          <w:sz w:val="32"/>
          <w:szCs w:val="32"/>
          <w:u w:val="single"/>
          <w:lang w:val="fr-CA"/>
        </w:rPr>
      </w:pPr>
      <w:r w:rsidRPr="00C01C30">
        <w:rPr>
          <w:b/>
          <w:sz w:val="32"/>
          <w:szCs w:val="32"/>
          <w:u w:val="single"/>
          <w:lang w:val="fr-CA"/>
        </w:rPr>
        <w:t xml:space="preserve">Code of </w:t>
      </w:r>
      <w:proofErr w:type="spellStart"/>
      <w:r w:rsidRPr="00C01C30">
        <w:rPr>
          <w:b/>
          <w:sz w:val="32"/>
          <w:szCs w:val="32"/>
          <w:u w:val="single"/>
          <w:lang w:val="fr-CA"/>
        </w:rPr>
        <w:t>Conduct</w:t>
      </w:r>
      <w:proofErr w:type="spellEnd"/>
      <w:r w:rsidRPr="00C01C30">
        <w:rPr>
          <w:b/>
          <w:sz w:val="32"/>
          <w:szCs w:val="32"/>
          <w:u w:val="single"/>
          <w:lang w:val="fr-CA"/>
        </w:rPr>
        <w:t>/ le code de conduite</w:t>
      </w:r>
    </w:p>
    <w:p w14:paraId="2D4839F0" w14:textId="77777777" w:rsidR="007378C2" w:rsidRPr="009A1A9B" w:rsidRDefault="007378C2" w:rsidP="007378C2">
      <w:pPr>
        <w:rPr>
          <w:b/>
          <w:u w:val="single"/>
          <w:lang w:val="fr-CA"/>
        </w:rPr>
      </w:pPr>
    </w:p>
    <w:p w14:paraId="46E38547" w14:textId="77777777" w:rsidR="007378C2" w:rsidRDefault="007378C2" w:rsidP="007378C2">
      <w:r w:rsidRPr="009A1A9B">
        <w:t xml:space="preserve">Our Code of Conduct is designed to encourage students to respect themselves and others and to strive to do their personal best in all ways. The purpose and goal of this Code of Conduct is to promote a safe, caring and orderly school environment. Alexis Creek Elementary Junior Secondary School promotes the values expressed in the BC Human Rights Code respecting the rights of all individuals in accordance with the law - prohibiting discrimination based on race, colour, ancestry, place of origin, religion, marital status, family status, physical or mental disability, sex or sexual orientation. It is expected that there should be no acts of discrimination in any regard, including publications, accommodation, service and facility in the school environment. The board and the school community will take all reasonable steps to prevent retaliation against a student who has made a complaint of a breach of this </w:t>
      </w:r>
      <w:r w:rsidRPr="009A1A9B">
        <w:rPr>
          <w:i/>
        </w:rPr>
        <w:t>Code of Conduct</w:t>
      </w:r>
      <w:r w:rsidRPr="009A1A9B">
        <w:t xml:space="preserve">. Efforts will be taken to maintain the dignity and right to privacy for members of our school community. Students, staff members, parents and coaches are required to meet the expectations outlined in this Code of Conduct. </w:t>
      </w:r>
    </w:p>
    <w:p w14:paraId="217CCD83" w14:textId="77777777" w:rsidR="007378C2" w:rsidRPr="009A1A9B" w:rsidRDefault="007378C2" w:rsidP="007378C2"/>
    <w:p w14:paraId="4BE4D076" w14:textId="77777777" w:rsidR="007378C2" w:rsidRPr="009A1A9B" w:rsidRDefault="007378C2" w:rsidP="007378C2">
      <w:pPr>
        <w:rPr>
          <w:b/>
          <w:bCs/>
          <w:u w:val="single"/>
        </w:rPr>
      </w:pPr>
      <w:r w:rsidRPr="009A1A9B">
        <w:rPr>
          <w:b/>
          <w:bCs/>
          <w:u w:val="single"/>
        </w:rPr>
        <w:t>Circle of Courage</w:t>
      </w:r>
    </w:p>
    <w:p w14:paraId="241E2FB6" w14:textId="77777777" w:rsidR="007378C2" w:rsidRPr="009A1A9B" w:rsidRDefault="007378C2" w:rsidP="007378C2">
      <w:r w:rsidRPr="009A1A9B">
        <w:rPr>
          <w:noProof/>
        </w:rPr>
        <w:drawing>
          <wp:anchor distT="0" distB="0" distL="114300" distR="114300" simplePos="0" relativeHeight="251659264" behindDoc="1" locked="0" layoutInCell="1" allowOverlap="1" wp14:anchorId="7785700C" wp14:editId="5528833B">
            <wp:simplePos x="0" y="0"/>
            <wp:positionH relativeFrom="margin">
              <wp:align>left</wp:align>
            </wp:positionH>
            <wp:positionV relativeFrom="paragraph">
              <wp:posOffset>95250</wp:posOffset>
            </wp:positionV>
            <wp:extent cx="2617470" cy="2517140"/>
            <wp:effectExtent l="0" t="0" r="0" b="0"/>
            <wp:wrapTight wrapText="bothSides">
              <wp:wrapPolygon edited="0">
                <wp:start x="0" y="0"/>
                <wp:lineTo x="0" y="21415"/>
                <wp:lineTo x="21380" y="21415"/>
                <wp:lineTo x="21380" y="0"/>
                <wp:lineTo x="0" y="0"/>
              </wp:wrapPolygon>
            </wp:wrapTight>
            <wp:docPr id="1279809027" name="Picture 2" descr="A circular design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09027" name="Picture 2" descr="A circular design with different symbol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7470" cy="2517140"/>
                    </a:xfrm>
                    <a:prstGeom prst="rect">
                      <a:avLst/>
                    </a:prstGeom>
                    <a:noFill/>
                  </pic:spPr>
                </pic:pic>
              </a:graphicData>
            </a:graphic>
            <wp14:sizeRelH relativeFrom="margin">
              <wp14:pctWidth>0</wp14:pctWidth>
            </wp14:sizeRelH>
            <wp14:sizeRelV relativeFrom="margin">
              <wp14:pctHeight>0</wp14:pctHeight>
            </wp14:sizeRelV>
          </wp:anchor>
        </w:drawing>
      </w:r>
      <w:r w:rsidRPr="009A1A9B">
        <w:t>Our code has adopted a medicine wheel concept, “the Circle of Courage,” which emphasizes social and emotional growth in one’s life. As the Circle of Courage proposes, it is important for children to grow and develop through the spirit of belonging, mastery, independence and generosity. Research shows that children who are healthy both socially and emotionally are the best learners; children who display positive social-emotional traits are successful in school. (</w:t>
      </w:r>
      <w:proofErr w:type="gramStart"/>
      <w:r w:rsidRPr="009A1A9B">
        <w:t>source</w:t>
      </w:r>
      <w:proofErr w:type="gramEnd"/>
      <w:r w:rsidRPr="009A1A9B">
        <w:t xml:space="preserve">: </w:t>
      </w:r>
      <w:proofErr w:type="spellStart"/>
      <w:r w:rsidRPr="009A1A9B">
        <w:t>Brokenleg</w:t>
      </w:r>
      <w:proofErr w:type="spellEnd"/>
      <w:r w:rsidRPr="009A1A9B">
        <w:t xml:space="preserve">, Dr. Martin. 2007. </w:t>
      </w:r>
      <w:r w:rsidRPr="009A1A9B">
        <w:rPr>
          <w:i/>
          <w:iCs/>
        </w:rPr>
        <w:t>Reclaiming Youth at Risk: Futures of Promise: Reclaiming Youth Network. “</w:t>
      </w:r>
      <w:r w:rsidRPr="009A1A9B">
        <w:t>The Circle of Courage Philosophy</w:t>
      </w:r>
      <w:r w:rsidRPr="009A1A9B">
        <w:rPr>
          <w:i/>
          <w:iCs/>
        </w:rPr>
        <w:t>”</w:t>
      </w:r>
      <w:r w:rsidRPr="009A1A9B">
        <w:t>).</w:t>
      </w:r>
    </w:p>
    <w:p w14:paraId="351921B9" w14:textId="77777777" w:rsidR="007378C2" w:rsidRPr="009A1A9B" w:rsidRDefault="007378C2" w:rsidP="007378C2">
      <w:r w:rsidRPr="009A1A9B">
        <w:t xml:space="preserve">The general standard of behaviour for students falls under the following guidelines:  Students must behave according to a Code of Conduct which recognizes the rights of, </w:t>
      </w:r>
    </w:p>
    <w:p w14:paraId="202F906C" w14:textId="77777777" w:rsidR="007378C2" w:rsidRPr="009A1A9B" w:rsidRDefault="007378C2" w:rsidP="007378C2">
      <w:pPr>
        <w:numPr>
          <w:ilvl w:val="0"/>
          <w:numId w:val="5"/>
        </w:numPr>
      </w:pPr>
      <w:r w:rsidRPr="009A1A9B">
        <w:t xml:space="preserve">All students to learn </w:t>
      </w:r>
    </w:p>
    <w:p w14:paraId="5BC44D62" w14:textId="77777777" w:rsidR="007378C2" w:rsidRPr="009A1A9B" w:rsidRDefault="007378C2" w:rsidP="007378C2">
      <w:pPr>
        <w:numPr>
          <w:ilvl w:val="0"/>
          <w:numId w:val="5"/>
        </w:numPr>
      </w:pPr>
      <w:r w:rsidRPr="009A1A9B">
        <w:t xml:space="preserve">School staff members to perform their duties </w:t>
      </w:r>
    </w:p>
    <w:p w14:paraId="14D993C1" w14:textId="77777777" w:rsidR="007378C2" w:rsidRPr="009A1A9B" w:rsidRDefault="007378C2" w:rsidP="007378C2">
      <w:pPr>
        <w:numPr>
          <w:ilvl w:val="0"/>
          <w:numId w:val="5"/>
        </w:numPr>
      </w:pPr>
      <w:r w:rsidRPr="009A1A9B">
        <w:t xml:space="preserve">Staff and students to work and learn in a safe environment </w:t>
      </w:r>
    </w:p>
    <w:p w14:paraId="7A05FCD8" w14:textId="77777777" w:rsidR="007378C2" w:rsidRPr="009A1A9B" w:rsidRDefault="007378C2" w:rsidP="007378C2">
      <w:pPr>
        <w:numPr>
          <w:ilvl w:val="0"/>
          <w:numId w:val="5"/>
        </w:numPr>
      </w:pPr>
      <w:r w:rsidRPr="009A1A9B">
        <w:t xml:space="preserve">Staff, students, and parents to be treated respectfully. </w:t>
      </w:r>
    </w:p>
    <w:p w14:paraId="52C1F157" w14:textId="77777777" w:rsidR="007378C2" w:rsidRPr="009A1A9B" w:rsidRDefault="007378C2" w:rsidP="007378C2">
      <w:r w:rsidRPr="009A1A9B">
        <w:t xml:space="preserve">The expectations of this code of conduct are intended to include all school related activities while students attending school, travelling to and from school, and while attending any school function at any location.  </w:t>
      </w:r>
    </w:p>
    <w:p w14:paraId="75546EA5" w14:textId="77777777" w:rsidR="007378C2" w:rsidRPr="009A1A9B" w:rsidRDefault="007378C2" w:rsidP="007378C2"/>
    <w:p w14:paraId="43259A31" w14:textId="77777777" w:rsidR="007378C2" w:rsidRPr="009A1A9B" w:rsidRDefault="007378C2" w:rsidP="007378C2">
      <w:r w:rsidRPr="009A1A9B">
        <w:t>Alexis Creek Elementary Junior Secondary School community members…</w:t>
      </w:r>
    </w:p>
    <w:p w14:paraId="14991329" w14:textId="77777777" w:rsidR="007378C2" w:rsidRPr="009A1A9B" w:rsidRDefault="007378C2" w:rsidP="007378C2">
      <w:pPr>
        <w:numPr>
          <w:ilvl w:val="0"/>
          <w:numId w:val="6"/>
        </w:numPr>
      </w:pPr>
      <w:r w:rsidRPr="009A1A9B">
        <w:t>are RESPECTFUL,</w:t>
      </w:r>
    </w:p>
    <w:p w14:paraId="4F80B8B3" w14:textId="77777777" w:rsidR="007378C2" w:rsidRPr="009A1A9B" w:rsidRDefault="007378C2" w:rsidP="007378C2">
      <w:pPr>
        <w:numPr>
          <w:ilvl w:val="0"/>
          <w:numId w:val="6"/>
        </w:numPr>
      </w:pPr>
      <w:r w:rsidRPr="009A1A9B">
        <w:t>are ACCOUNTABLE,</w:t>
      </w:r>
    </w:p>
    <w:p w14:paraId="183A9CB2" w14:textId="77777777" w:rsidR="007378C2" w:rsidRDefault="007378C2" w:rsidP="007378C2">
      <w:pPr>
        <w:numPr>
          <w:ilvl w:val="0"/>
          <w:numId w:val="6"/>
        </w:numPr>
      </w:pPr>
      <w:r w:rsidRPr="009A1A9B">
        <w:t>are INCLUSIVE and WELCOMING.</w:t>
      </w:r>
    </w:p>
    <w:p w14:paraId="3696B4D9" w14:textId="77777777" w:rsidR="007378C2" w:rsidRDefault="007378C2" w:rsidP="007378C2">
      <w:r w:rsidRPr="009A1A9B">
        <w:lastRenderedPageBreak/>
        <w:t>Expected general guidelines for behaviour of Alexis Creek Elementary Junior Secondary School students:</w:t>
      </w:r>
    </w:p>
    <w:p w14:paraId="4EA4BACE" w14:textId="77777777" w:rsidR="007378C2" w:rsidRPr="009A1A9B" w:rsidRDefault="007378C2" w:rsidP="007378C2"/>
    <w:tbl>
      <w:tblPr>
        <w:tblStyle w:val="TableGrid"/>
        <w:tblW w:w="0" w:type="auto"/>
        <w:tblLook w:val="04A0" w:firstRow="1" w:lastRow="0" w:firstColumn="1" w:lastColumn="0" w:noHBand="0" w:noVBand="1"/>
      </w:tblPr>
      <w:tblGrid>
        <w:gridCol w:w="9059"/>
      </w:tblGrid>
      <w:tr w:rsidR="007378C2" w:rsidRPr="009A1A9B" w14:paraId="40F283AB" w14:textId="77777777" w:rsidTr="00A77FCB">
        <w:trPr>
          <w:trHeight w:val="899"/>
        </w:trPr>
        <w:tc>
          <w:tcPr>
            <w:tcW w:w="9059" w:type="dxa"/>
            <w:tcBorders>
              <w:top w:val="single" w:sz="4" w:space="0" w:color="auto"/>
              <w:left w:val="single" w:sz="4" w:space="0" w:color="auto"/>
              <w:bottom w:val="single" w:sz="4" w:space="0" w:color="auto"/>
              <w:right w:val="single" w:sz="4" w:space="0" w:color="auto"/>
            </w:tcBorders>
          </w:tcPr>
          <w:p w14:paraId="209F3FBD" w14:textId="77777777" w:rsidR="007378C2" w:rsidRPr="009A1A9B" w:rsidRDefault="007378C2" w:rsidP="00A77FCB">
            <w:pPr>
              <w:rPr>
                <w:lang w:val="en-CA"/>
              </w:rPr>
            </w:pPr>
            <w:r w:rsidRPr="009A1A9B">
              <w:rPr>
                <w:b/>
                <w:bCs/>
                <w:lang w:val="en-CA"/>
              </w:rPr>
              <w:t xml:space="preserve">Belonging - </w:t>
            </w:r>
            <w:r w:rsidRPr="009A1A9B">
              <w:rPr>
                <w:u w:val="single"/>
                <w:lang w:val="en-CA"/>
              </w:rPr>
              <w:t>I can be a respectful part of a group.</w:t>
            </w:r>
            <w:r w:rsidRPr="009A1A9B">
              <w:rPr>
                <w:b/>
                <w:bCs/>
                <w:lang w:val="en-CA"/>
              </w:rPr>
              <w:t xml:space="preserve"> </w:t>
            </w:r>
            <w:r w:rsidRPr="009A1A9B">
              <w:rPr>
                <w:lang w:val="en-CA"/>
              </w:rPr>
              <w:t>Belonging is an understanding that you are significant and that relationships of trust are important, so that you can say, “I am loved.”</w:t>
            </w:r>
          </w:p>
          <w:p w14:paraId="185CF367" w14:textId="77777777" w:rsidR="007378C2" w:rsidRPr="009A1A9B" w:rsidRDefault="007378C2" w:rsidP="00A77FCB">
            <w:pPr>
              <w:rPr>
                <w:lang w:val="en-CA"/>
              </w:rPr>
            </w:pPr>
          </w:p>
        </w:tc>
      </w:tr>
      <w:tr w:rsidR="007378C2" w:rsidRPr="009A1A9B" w14:paraId="5D67849C" w14:textId="77777777" w:rsidTr="00A77FCB">
        <w:trPr>
          <w:trHeight w:val="524"/>
        </w:trPr>
        <w:tc>
          <w:tcPr>
            <w:tcW w:w="9059" w:type="dxa"/>
            <w:tcBorders>
              <w:top w:val="single" w:sz="4" w:space="0" w:color="auto"/>
              <w:left w:val="single" w:sz="4" w:space="0" w:color="auto"/>
              <w:bottom w:val="single" w:sz="4" w:space="0" w:color="auto"/>
              <w:right w:val="single" w:sz="4" w:space="0" w:color="auto"/>
            </w:tcBorders>
          </w:tcPr>
          <w:p w14:paraId="32B21B60" w14:textId="77777777" w:rsidR="007378C2" w:rsidRPr="009A1A9B" w:rsidRDefault="007378C2" w:rsidP="007378C2">
            <w:pPr>
              <w:numPr>
                <w:ilvl w:val="0"/>
                <w:numId w:val="7"/>
              </w:numPr>
              <w:rPr>
                <w:lang w:val="en-CA"/>
              </w:rPr>
            </w:pPr>
            <w:r w:rsidRPr="009A1A9B">
              <w:rPr>
                <w:lang w:val="en-CA"/>
              </w:rPr>
              <w:t xml:space="preserve">Care about the feelings of others and help those who are hurt or in need </w:t>
            </w:r>
          </w:p>
          <w:p w14:paraId="75D10D0F" w14:textId="77777777" w:rsidR="007378C2" w:rsidRPr="009A1A9B" w:rsidRDefault="007378C2" w:rsidP="007378C2">
            <w:pPr>
              <w:numPr>
                <w:ilvl w:val="0"/>
                <w:numId w:val="7"/>
              </w:numPr>
              <w:rPr>
                <w:lang w:val="en-CA"/>
              </w:rPr>
            </w:pPr>
            <w:r w:rsidRPr="009A1A9B">
              <w:rPr>
                <w:lang w:val="en-CA"/>
              </w:rPr>
              <w:t xml:space="preserve">Respect the feelings, rights, and boundaries and bodies of others </w:t>
            </w:r>
          </w:p>
          <w:p w14:paraId="6FEEFAD2" w14:textId="77777777" w:rsidR="007378C2" w:rsidRPr="009A1A9B" w:rsidRDefault="007378C2" w:rsidP="007378C2">
            <w:pPr>
              <w:numPr>
                <w:ilvl w:val="0"/>
                <w:numId w:val="7"/>
              </w:numPr>
              <w:rPr>
                <w:lang w:val="en-CA"/>
              </w:rPr>
            </w:pPr>
            <w:r w:rsidRPr="009A1A9B">
              <w:rPr>
                <w:lang w:val="en-CA"/>
              </w:rPr>
              <w:t xml:space="preserve">Give people their space when they need it for thinking, learning, and working </w:t>
            </w:r>
          </w:p>
          <w:p w14:paraId="3E194C97" w14:textId="77777777" w:rsidR="007378C2" w:rsidRPr="009A1A9B" w:rsidRDefault="007378C2" w:rsidP="007378C2">
            <w:pPr>
              <w:numPr>
                <w:ilvl w:val="0"/>
                <w:numId w:val="7"/>
              </w:numPr>
              <w:rPr>
                <w:lang w:val="en-CA"/>
              </w:rPr>
            </w:pPr>
            <w:r w:rsidRPr="009A1A9B">
              <w:rPr>
                <w:lang w:val="en-CA"/>
              </w:rPr>
              <w:t xml:space="preserve">Be inclusive and welcoming, make sure no one feels left out </w:t>
            </w:r>
          </w:p>
          <w:p w14:paraId="6B9C11E6" w14:textId="77777777" w:rsidR="007378C2" w:rsidRPr="009A1A9B" w:rsidRDefault="007378C2" w:rsidP="00A77FCB">
            <w:pPr>
              <w:rPr>
                <w:lang w:val="en-CA"/>
              </w:rPr>
            </w:pPr>
          </w:p>
        </w:tc>
      </w:tr>
      <w:tr w:rsidR="007378C2" w:rsidRPr="009A1A9B" w14:paraId="5B7B702F" w14:textId="77777777" w:rsidTr="00A77FCB">
        <w:trPr>
          <w:trHeight w:val="512"/>
        </w:trPr>
        <w:tc>
          <w:tcPr>
            <w:tcW w:w="9059" w:type="dxa"/>
            <w:tcBorders>
              <w:top w:val="single" w:sz="4" w:space="0" w:color="auto"/>
              <w:left w:val="single" w:sz="4" w:space="0" w:color="auto"/>
              <w:bottom w:val="single" w:sz="4" w:space="0" w:color="auto"/>
              <w:right w:val="single" w:sz="4" w:space="0" w:color="auto"/>
            </w:tcBorders>
          </w:tcPr>
          <w:p w14:paraId="67574FC7" w14:textId="77777777" w:rsidR="007378C2" w:rsidRPr="009A1A9B" w:rsidRDefault="007378C2" w:rsidP="00A77FCB">
            <w:pPr>
              <w:rPr>
                <w:lang w:val="en-CA"/>
              </w:rPr>
            </w:pPr>
            <w:r w:rsidRPr="009A1A9B">
              <w:rPr>
                <w:b/>
                <w:bCs/>
                <w:lang w:val="en-CA"/>
              </w:rPr>
              <w:t xml:space="preserve">Mastery - </w:t>
            </w:r>
            <w:r w:rsidRPr="009A1A9B">
              <w:rPr>
                <w:u w:val="single"/>
                <w:lang w:val="en-CA"/>
              </w:rPr>
              <w:t>I can set and achieve goals.</w:t>
            </w:r>
            <w:r w:rsidRPr="009A1A9B">
              <w:rPr>
                <w:lang w:val="en-CA"/>
              </w:rPr>
              <w:t xml:space="preserve"> Mastery is an understanding that you are capable and that you are learning to cope with the world, so that you can say, “I can succeed.”</w:t>
            </w:r>
          </w:p>
          <w:p w14:paraId="1B9C6FD8" w14:textId="77777777" w:rsidR="007378C2" w:rsidRPr="009A1A9B" w:rsidRDefault="007378C2" w:rsidP="00A77FCB">
            <w:pPr>
              <w:rPr>
                <w:b/>
                <w:bCs/>
                <w:lang w:val="en-CA"/>
              </w:rPr>
            </w:pPr>
          </w:p>
        </w:tc>
      </w:tr>
      <w:tr w:rsidR="007378C2" w:rsidRPr="009A1A9B" w14:paraId="2DB75247" w14:textId="77777777" w:rsidTr="00A77FCB">
        <w:trPr>
          <w:trHeight w:val="524"/>
        </w:trPr>
        <w:tc>
          <w:tcPr>
            <w:tcW w:w="9059" w:type="dxa"/>
            <w:tcBorders>
              <w:top w:val="single" w:sz="4" w:space="0" w:color="auto"/>
              <w:left w:val="single" w:sz="4" w:space="0" w:color="auto"/>
              <w:bottom w:val="single" w:sz="4" w:space="0" w:color="auto"/>
              <w:right w:val="single" w:sz="4" w:space="0" w:color="auto"/>
            </w:tcBorders>
          </w:tcPr>
          <w:p w14:paraId="298B9630" w14:textId="77777777" w:rsidR="007378C2" w:rsidRPr="009A1A9B" w:rsidRDefault="007378C2" w:rsidP="007378C2">
            <w:pPr>
              <w:numPr>
                <w:ilvl w:val="0"/>
                <w:numId w:val="7"/>
              </w:numPr>
              <w:rPr>
                <w:lang w:val="en-CA"/>
              </w:rPr>
            </w:pPr>
            <w:r w:rsidRPr="009A1A9B">
              <w:rPr>
                <w:lang w:val="en-CA"/>
              </w:rPr>
              <w:t xml:space="preserve">Learning takes time and patience </w:t>
            </w:r>
          </w:p>
          <w:p w14:paraId="6B0D847B" w14:textId="77777777" w:rsidR="007378C2" w:rsidRPr="009A1A9B" w:rsidRDefault="007378C2" w:rsidP="007378C2">
            <w:pPr>
              <w:numPr>
                <w:ilvl w:val="0"/>
                <w:numId w:val="7"/>
              </w:numPr>
              <w:rPr>
                <w:lang w:val="en-CA"/>
              </w:rPr>
            </w:pPr>
            <w:r w:rsidRPr="009A1A9B">
              <w:rPr>
                <w:lang w:val="en-CA"/>
              </w:rPr>
              <w:t xml:space="preserve">Achieve through a growth mindset </w:t>
            </w:r>
          </w:p>
          <w:p w14:paraId="00A042BF" w14:textId="77777777" w:rsidR="007378C2" w:rsidRPr="009A1A9B" w:rsidRDefault="007378C2" w:rsidP="007378C2">
            <w:pPr>
              <w:numPr>
                <w:ilvl w:val="0"/>
                <w:numId w:val="7"/>
              </w:numPr>
              <w:rPr>
                <w:lang w:val="en-CA"/>
              </w:rPr>
            </w:pPr>
            <w:r w:rsidRPr="009A1A9B">
              <w:rPr>
                <w:lang w:val="en-CA"/>
              </w:rPr>
              <w:t xml:space="preserve">Set personal goals and make plans to achieve them </w:t>
            </w:r>
          </w:p>
          <w:p w14:paraId="1F2D47C5" w14:textId="77777777" w:rsidR="007378C2" w:rsidRPr="009A1A9B" w:rsidRDefault="007378C2" w:rsidP="007378C2">
            <w:pPr>
              <w:numPr>
                <w:ilvl w:val="0"/>
                <w:numId w:val="7"/>
              </w:numPr>
              <w:rPr>
                <w:lang w:val="en-CA"/>
              </w:rPr>
            </w:pPr>
            <w:r w:rsidRPr="009A1A9B">
              <w:rPr>
                <w:lang w:val="en-CA"/>
              </w:rPr>
              <w:t xml:space="preserve">Take pride in your achievements and celebrate growth </w:t>
            </w:r>
          </w:p>
          <w:p w14:paraId="272714C1" w14:textId="77777777" w:rsidR="007378C2" w:rsidRPr="009A1A9B" w:rsidRDefault="007378C2" w:rsidP="007378C2">
            <w:pPr>
              <w:numPr>
                <w:ilvl w:val="0"/>
                <w:numId w:val="7"/>
              </w:numPr>
              <w:rPr>
                <w:lang w:val="en-CA"/>
              </w:rPr>
            </w:pPr>
            <w:r w:rsidRPr="009A1A9B">
              <w:rPr>
                <w:lang w:val="en-CA"/>
              </w:rPr>
              <w:t xml:space="preserve">See mistakes as opportunities to learn </w:t>
            </w:r>
          </w:p>
          <w:p w14:paraId="2153FA55" w14:textId="77777777" w:rsidR="007378C2" w:rsidRPr="009A1A9B" w:rsidRDefault="007378C2" w:rsidP="00A77FCB">
            <w:pPr>
              <w:rPr>
                <w:lang w:val="en-CA"/>
              </w:rPr>
            </w:pPr>
          </w:p>
        </w:tc>
      </w:tr>
      <w:tr w:rsidR="007378C2" w:rsidRPr="009A1A9B" w14:paraId="58723280" w14:textId="77777777" w:rsidTr="00A77FCB">
        <w:trPr>
          <w:trHeight w:val="524"/>
        </w:trPr>
        <w:tc>
          <w:tcPr>
            <w:tcW w:w="9059" w:type="dxa"/>
            <w:tcBorders>
              <w:top w:val="single" w:sz="4" w:space="0" w:color="auto"/>
              <w:left w:val="single" w:sz="4" w:space="0" w:color="auto"/>
              <w:bottom w:val="single" w:sz="4" w:space="0" w:color="auto"/>
              <w:right w:val="single" w:sz="4" w:space="0" w:color="auto"/>
            </w:tcBorders>
          </w:tcPr>
          <w:p w14:paraId="6CDC433F" w14:textId="77777777" w:rsidR="007378C2" w:rsidRPr="009A1A9B" w:rsidRDefault="007378C2" w:rsidP="00A77FCB">
            <w:pPr>
              <w:rPr>
                <w:lang w:val="en-CA"/>
              </w:rPr>
            </w:pPr>
            <w:r w:rsidRPr="009A1A9B">
              <w:rPr>
                <w:b/>
                <w:bCs/>
                <w:lang w:val="en-CA"/>
              </w:rPr>
              <w:t xml:space="preserve">Independence - </w:t>
            </w:r>
            <w:r w:rsidRPr="009A1A9B">
              <w:rPr>
                <w:u w:val="single"/>
                <w:lang w:val="en-CA"/>
              </w:rPr>
              <w:t>I can be independently responsible.</w:t>
            </w:r>
            <w:r w:rsidRPr="009A1A9B">
              <w:rPr>
                <w:lang w:val="en-CA"/>
              </w:rPr>
              <w:t xml:space="preserve"> Independence is an understanding that you are powerful on the inside and that you have the will to make choices, so that you can say, “I have the power to make decisions.”</w:t>
            </w:r>
          </w:p>
          <w:p w14:paraId="590CBB16" w14:textId="77777777" w:rsidR="007378C2" w:rsidRPr="009A1A9B" w:rsidRDefault="007378C2" w:rsidP="00A77FCB">
            <w:pPr>
              <w:rPr>
                <w:b/>
                <w:bCs/>
                <w:lang w:val="en-CA"/>
              </w:rPr>
            </w:pPr>
          </w:p>
        </w:tc>
      </w:tr>
      <w:tr w:rsidR="007378C2" w:rsidRPr="009A1A9B" w14:paraId="61C26530" w14:textId="77777777" w:rsidTr="00A77FCB">
        <w:trPr>
          <w:trHeight w:val="524"/>
        </w:trPr>
        <w:tc>
          <w:tcPr>
            <w:tcW w:w="9059" w:type="dxa"/>
            <w:tcBorders>
              <w:top w:val="single" w:sz="4" w:space="0" w:color="auto"/>
              <w:left w:val="single" w:sz="4" w:space="0" w:color="auto"/>
              <w:bottom w:val="single" w:sz="4" w:space="0" w:color="auto"/>
              <w:right w:val="single" w:sz="4" w:space="0" w:color="auto"/>
            </w:tcBorders>
          </w:tcPr>
          <w:p w14:paraId="30084DD7" w14:textId="77777777" w:rsidR="007378C2" w:rsidRPr="009A1A9B" w:rsidRDefault="007378C2" w:rsidP="007378C2">
            <w:pPr>
              <w:numPr>
                <w:ilvl w:val="0"/>
                <w:numId w:val="7"/>
              </w:numPr>
              <w:rPr>
                <w:lang w:val="en-CA"/>
              </w:rPr>
            </w:pPr>
            <w:r w:rsidRPr="009A1A9B">
              <w:rPr>
                <w:lang w:val="en-CA"/>
              </w:rPr>
              <w:t xml:space="preserve">Be mindful of the consequences of your actions </w:t>
            </w:r>
          </w:p>
          <w:p w14:paraId="499EF5D1" w14:textId="77777777" w:rsidR="007378C2" w:rsidRPr="009A1A9B" w:rsidRDefault="007378C2" w:rsidP="007378C2">
            <w:pPr>
              <w:numPr>
                <w:ilvl w:val="0"/>
                <w:numId w:val="7"/>
              </w:numPr>
              <w:rPr>
                <w:lang w:val="en-CA"/>
              </w:rPr>
            </w:pPr>
            <w:r w:rsidRPr="009A1A9B">
              <w:rPr>
                <w:lang w:val="en-CA"/>
              </w:rPr>
              <w:t xml:space="preserve">Lead by example </w:t>
            </w:r>
          </w:p>
          <w:p w14:paraId="72491C0E" w14:textId="77777777" w:rsidR="007378C2" w:rsidRPr="009A1A9B" w:rsidRDefault="007378C2" w:rsidP="007378C2">
            <w:pPr>
              <w:numPr>
                <w:ilvl w:val="0"/>
                <w:numId w:val="7"/>
              </w:numPr>
              <w:rPr>
                <w:lang w:val="en-CA"/>
              </w:rPr>
            </w:pPr>
            <w:r w:rsidRPr="009A1A9B">
              <w:rPr>
                <w:lang w:val="en-CA"/>
              </w:rPr>
              <w:t xml:space="preserve">Know yourself - be a self-regulated learner </w:t>
            </w:r>
          </w:p>
          <w:p w14:paraId="79C629B6" w14:textId="77777777" w:rsidR="007378C2" w:rsidRPr="009A1A9B" w:rsidRDefault="007378C2" w:rsidP="007378C2">
            <w:pPr>
              <w:numPr>
                <w:ilvl w:val="0"/>
                <w:numId w:val="7"/>
              </w:numPr>
              <w:rPr>
                <w:lang w:val="en-CA"/>
              </w:rPr>
            </w:pPr>
            <w:r w:rsidRPr="009A1A9B">
              <w:rPr>
                <w:lang w:val="en-CA"/>
              </w:rPr>
              <w:t xml:space="preserve">Be a creative, critical, and flexible thinker </w:t>
            </w:r>
          </w:p>
          <w:p w14:paraId="423B2939" w14:textId="77777777" w:rsidR="007378C2" w:rsidRPr="009A1A9B" w:rsidRDefault="007378C2" w:rsidP="007378C2">
            <w:pPr>
              <w:numPr>
                <w:ilvl w:val="0"/>
                <w:numId w:val="7"/>
              </w:numPr>
              <w:rPr>
                <w:lang w:val="en-CA"/>
              </w:rPr>
            </w:pPr>
            <w:r w:rsidRPr="009A1A9B">
              <w:rPr>
                <w:lang w:val="en-CA"/>
              </w:rPr>
              <w:t xml:space="preserve">Make safe and healthy choices </w:t>
            </w:r>
          </w:p>
          <w:p w14:paraId="72A93E27" w14:textId="77777777" w:rsidR="007378C2" w:rsidRPr="009A1A9B" w:rsidRDefault="007378C2" w:rsidP="00A77FCB">
            <w:pPr>
              <w:rPr>
                <w:lang w:val="en-CA"/>
              </w:rPr>
            </w:pPr>
          </w:p>
        </w:tc>
      </w:tr>
      <w:tr w:rsidR="007378C2" w:rsidRPr="009A1A9B" w14:paraId="5DADA1D6" w14:textId="77777777" w:rsidTr="00A77FCB">
        <w:trPr>
          <w:trHeight w:val="512"/>
        </w:trPr>
        <w:tc>
          <w:tcPr>
            <w:tcW w:w="9059" w:type="dxa"/>
            <w:tcBorders>
              <w:top w:val="single" w:sz="4" w:space="0" w:color="auto"/>
              <w:left w:val="single" w:sz="4" w:space="0" w:color="auto"/>
              <w:bottom w:val="single" w:sz="4" w:space="0" w:color="auto"/>
              <w:right w:val="single" w:sz="4" w:space="0" w:color="auto"/>
            </w:tcBorders>
          </w:tcPr>
          <w:p w14:paraId="79B0C890" w14:textId="77777777" w:rsidR="007378C2" w:rsidRPr="009A1A9B" w:rsidRDefault="007378C2" w:rsidP="00A77FCB">
            <w:pPr>
              <w:rPr>
                <w:lang w:val="en-CA"/>
              </w:rPr>
            </w:pPr>
            <w:r w:rsidRPr="009A1A9B">
              <w:rPr>
                <w:b/>
                <w:bCs/>
                <w:lang w:val="en-CA"/>
              </w:rPr>
              <w:t xml:space="preserve">Generosity - </w:t>
            </w:r>
            <w:r w:rsidRPr="009A1A9B">
              <w:rPr>
                <w:u w:val="single"/>
                <w:lang w:val="en-CA"/>
              </w:rPr>
              <w:t>I can contribute positively to others.</w:t>
            </w:r>
            <w:r w:rsidRPr="009A1A9B">
              <w:rPr>
                <w:lang w:val="en-CA"/>
              </w:rPr>
              <w:t xml:space="preserve"> Generosity affirms that you are a genuine human, and that your character is nurtured by concern for others, so that you can say, “I have a purpose for my life.”</w:t>
            </w:r>
          </w:p>
          <w:p w14:paraId="0E0B2C42" w14:textId="77777777" w:rsidR="007378C2" w:rsidRPr="009A1A9B" w:rsidRDefault="007378C2" w:rsidP="00A77FCB">
            <w:pPr>
              <w:rPr>
                <w:b/>
                <w:bCs/>
                <w:lang w:val="en-CA"/>
              </w:rPr>
            </w:pPr>
          </w:p>
        </w:tc>
      </w:tr>
      <w:tr w:rsidR="007378C2" w:rsidRPr="009A1A9B" w14:paraId="337582E6" w14:textId="77777777" w:rsidTr="00A77FCB">
        <w:trPr>
          <w:trHeight w:val="524"/>
        </w:trPr>
        <w:tc>
          <w:tcPr>
            <w:tcW w:w="9059" w:type="dxa"/>
            <w:tcBorders>
              <w:top w:val="single" w:sz="4" w:space="0" w:color="auto"/>
              <w:left w:val="single" w:sz="4" w:space="0" w:color="auto"/>
              <w:bottom w:val="single" w:sz="4" w:space="0" w:color="auto"/>
              <w:right w:val="single" w:sz="4" w:space="0" w:color="auto"/>
            </w:tcBorders>
            <w:hideMark/>
          </w:tcPr>
          <w:p w14:paraId="692681FB" w14:textId="77777777" w:rsidR="007378C2" w:rsidRPr="009A1A9B" w:rsidRDefault="007378C2" w:rsidP="007378C2">
            <w:pPr>
              <w:numPr>
                <w:ilvl w:val="0"/>
                <w:numId w:val="7"/>
              </w:numPr>
              <w:rPr>
                <w:lang w:val="en-CA"/>
              </w:rPr>
            </w:pPr>
            <w:r w:rsidRPr="009A1A9B">
              <w:rPr>
                <w:lang w:val="en-CA"/>
              </w:rPr>
              <w:t xml:space="preserve">Be generous with your talents </w:t>
            </w:r>
          </w:p>
          <w:p w14:paraId="055561F7" w14:textId="77777777" w:rsidR="007378C2" w:rsidRPr="009A1A9B" w:rsidRDefault="007378C2" w:rsidP="007378C2">
            <w:pPr>
              <w:numPr>
                <w:ilvl w:val="0"/>
                <w:numId w:val="7"/>
              </w:numPr>
              <w:rPr>
                <w:lang w:val="en-CA"/>
              </w:rPr>
            </w:pPr>
            <w:r w:rsidRPr="009A1A9B">
              <w:rPr>
                <w:lang w:val="en-CA"/>
              </w:rPr>
              <w:t xml:space="preserve">Be willing to share </w:t>
            </w:r>
          </w:p>
          <w:p w14:paraId="379BE3CC" w14:textId="77777777" w:rsidR="007378C2" w:rsidRPr="009A1A9B" w:rsidRDefault="007378C2" w:rsidP="007378C2">
            <w:pPr>
              <w:numPr>
                <w:ilvl w:val="0"/>
                <w:numId w:val="7"/>
              </w:numPr>
              <w:rPr>
                <w:lang w:val="en-CA"/>
              </w:rPr>
            </w:pPr>
            <w:r w:rsidRPr="009A1A9B">
              <w:rPr>
                <w:lang w:val="en-CA"/>
              </w:rPr>
              <w:t xml:space="preserve">Respect and take care of our environment </w:t>
            </w:r>
          </w:p>
          <w:p w14:paraId="727EE33F" w14:textId="77777777" w:rsidR="007378C2" w:rsidRPr="009A1A9B" w:rsidRDefault="007378C2" w:rsidP="007378C2">
            <w:pPr>
              <w:numPr>
                <w:ilvl w:val="0"/>
                <w:numId w:val="7"/>
              </w:numPr>
              <w:rPr>
                <w:lang w:val="en-CA"/>
              </w:rPr>
            </w:pPr>
            <w:r w:rsidRPr="009A1A9B">
              <w:rPr>
                <w:lang w:val="en-CA"/>
              </w:rPr>
              <w:t xml:space="preserve">Be helpful and cooperative </w:t>
            </w:r>
          </w:p>
          <w:p w14:paraId="08E0D570" w14:textId="77777777" w:rsidR="007378C2" w:rsidRPr="009A1A9B" w:rsidRDefault="007378C2" w:rsidP="007378C2">
            <w:pPr>
              <w:numPr>
                <w:ilvl w:val="0"/>
                <w:numId w:val="7"/>
              </w:numPr>
              <w:rPr>
                <w:lang w:val="en-CA"/>
              </w:rPr>
            </w:pPr>
            <w:r w:rsidRPr="009A1A9B">
              <w:rPr>
                <w:lang w:val="en-CA"/>
              </w:rPr>
              <w:t xml:space="preserve">Stand up against injustice </w:t>
            </w:r>
          </w:p>
          <w:p w14:paraId="3468CC61" w14:textId="77777777" w:rsidR="007378C2" w:rsidRPr="009A1A9B" w:rsidRDefault="007378C2" w:rsidP="007378C2">
            <w:pPr>
              <w:numPr>
                <w:ilvl w:val="0"/>
                <w:numId w:val="7"/>
              </w:numPr>
              <w:rPr>
                <w:lang w:val="en-CA"/>
              </w:rPr>
            </w:pPr>
            <w:r w:rsidRPr="009A1A9B">
              <w:rPr>
                <w:lang w:val="en-CA"/>
              </w:rPr>
              <w:t>Solve problems in a fair and peaceful manner</w:t>
            </w:r>
          </w:p>
        </w:tc>
      </w:tr>
    </w:tbl>
    <w:p w14:paraId="4192CD19" w14:textId="77777777" w:rsidR="00AC6518" w:rsidRDefault="00AC6518" w:rsidP="007378C2">
      <w:pPr>
        <w:rPr>
          <w:b/>
          <w:bCs/>
          <w:u w:val="single"/>
        </w:rPr>
      </w:pPr>
    </w:p>
    <w:p w14:paraId="35EDAD38" w14:textId="77777777" w:rsidR="00AC6518" w:rsidRDefault="00AC6518" w:rsidP="007378C2">
      <w:pPr>
        <w:rPr>
          <w:b/>
          <w:bCs/>
          <w:u w:val="single"/>
        </w:rPr>
      </w:pPr>
    </w:p>
    <w:p w14:paraId="27DA3001" w14:textId="227B475A" w:rsidR="007378C2" w:rsidRPr="009A1A9B" w:rsidRDefault="007378C2" w:rsidP="007378C2">
      <w:pPr>
        <w:rPr>
          <w:b/>
          <w:bCs/>
          <w:u w:val="single"/>
        </w:rPr>
      </w:pPr>
      <w:r w:rsidRPr="009A1A9B">
        <w:rPr>
          <w:b/>
          <w:bCs/>
          <w:u w:val="single"/>
        </w:rPr>
        <w:t xml:space="preserve">Consequences for failing to comply with </w:t>
      </w:r>
      <w:proofErr w:type="spellStart"/>
      <w:r w:rsidRPr="009A1A9B">
        <w:rPr>
          <w:b/>
          <w:bCs/>
          <w:u w:val="single"/>
        </w:rPr>
        <w:t>behavioural</w:t>
      </w:r>
      <w:proofErr w:type="spellEnd"/>
      <w:r w:rsidRPr="009A1A9B">
        <w:rPr>
          <w:b/>
          <w:bCs/>
          <w:u w:val="single"/>
        </w:rPr>
        <w:t xml:space="preserve"> expectations:</w:t>
      </w:r>
    </w:p>
    <w:p w14:paraId="78705154" w14:textId="77777777" w:rsidR="007378C2" w:rsidRDefault="007378C2" w:rsidP="007378C2">
      <w:r w:rsidRPr="009A1A9B">
        <w:t xml:space="preserve">When students demonstrate behaviour that is not in keeping with the ideas described above, a discipline response that is based on learning and restoration (making amends) is implemented. At Alexis Creek Elementary Junior Secondary School, we reflect upon our choices, take responsibility for our actions, and make amends through a restorative action plan with consideration of the developmental levels, age, maturity and diverse needs of students. </w:t>
      </w:r>
    </w:p>
    <w:p w14:paraId="07ED01D9" w14:textId="77777777" w:rsidR="007378C2" w:rsidRPr="009A1A9B" w:rsidRDefault="007378C2" w:rsidP="007378C2"/>
    <w:p w14:paraId="2A6C9EE6" w14:textId="77777777" w:rsidR="007378C2" w:rsidRPr="009A1A9B" w:rsidRDefault="007378C2" w:rsidP="007378C2">
      <w:pPr>
        <w:rPr>
          <w:b/>
          <w:bCs/>
        </w:rPr>
      </w:pPr>
      <w:r w:rsidRPr="009A1A9B">
        <w:rPr>
          <w:b/>
          <w:bCs/>
        </w:rPr>
        <w:t>Level 1:</w:t>
      </w:r>
      <w:r w:rsidRPr="009A1A9B">
        <w:t xml:space="preserve"> </w:t>
      </w:r>
      <w:r w:rsidRPr="009A1A9B">
        <w:rPr>
          <w:b/>
          <w:bCs/>
        </w:rPr>
        <w:t>Initial, Minor Incidents:</w:t>
      </w:r>
    </w:p>
    <w:p w14:paraId="2418B8D2" w14:textId="77777777" w:rsidR="007378C2" w:rsidRDefault="007378C2" w:rsidP="007378C2">
      <w:r w:rsidRPr="009A1A9B">
        <w:t xml:space="preserve">Students can make mistakes; it’s a natural part of the learning process. At these times we aim to acknowledge and learn from these mistakes. Most of these choices are minor and can be solved </w:t>
      </w:r>
      <w:r w:rsidRPr="009A1A9B">
        <w:lastRenderedPageBreak/>
        <w:t>with the teacher and student(s) and may involve a small group or class meeting. A review of the Circle of Courage’s qualities may be part of the restorative plan along with a decision - made with the student and the teacher - about appropriate restorative action (ex. apology, act that gives back to the individual/classroom/school).</w:t>
      </w:r>
    </w:p>
    <w:p w14:paraId="63770CE7" w14:textId="77777777" w:rsidR="007378C2" w:rsidRPr="009A1A9B" w:rsidRDefault="007378C2" w:rsidP="007378C2"/>
    <w:p w14:paraId="6936F818" w14:textId="77777777" w:rsidR="007378C2" w:rsidRPr="009A1A9B" w:rsidRDefault="007378C2" w:rsidP="007378C2">
      <w:pPr>
        <w:rPr>
          <w:b/>
          <w:bCs/>
        </w:rPr>
      </w:pPr>
      <w:r w:rsidRPr="009A1A9B">
        <w:rPr>
          <w:b/>
          <w:bCs/>
        </w:rPr>
        <w:t>Level 2:</w:t>
      </w:r>
      <w:r w:rsidRPr="009A1A9B">
        <w:t xml:space="preserve"> </w:t>
      </w:r>
      <w:r w:rsidRPr="009A1A9B">
        <w:rPr>
          <w:b/>
          <w:bCs/>
        </w:rPr>
        <w:t>Repeated Behaviour:</w:t>
      </w:r>
    </w:p>
    <w:p w14:paraId="7CD8AC6C" w14:textId="77777777" w:rsidR="007378C2" w:rsidRDefault="007378C2" w:rsidP="007378C2">
      <w:r w:rsidRPr="009A1A9B">
        <w:t>At this point a discussion takes place with the student, teacher and principal or designate. The qualities from the Circle of Courage are reviewed with the student so they can assess their mistakes. A collaborative decision will be made about appropriate restorative action</w:t>
      </w:r>
      <w:r>
        <w:t>,</w:t>
      </w:r>
      <w:r w:rsidRPr="009A1A9B">
        <w:t xml:space="preserve"> and the student completes a “Make Amends Plan” and a copy is sent home. The teacher or principal/designate may also request a meeting with the parents (or vice-versa).</w:t>
      </w:r>
    </w:p>
    <w:p w14:paraId="1F5BA72B" w14:textId="77777777" w:rsidR="007378C2" w:rsidRPr="009A1A9B" w:rsidRDefault="007378C2" w:rsidP="007378C2"/>
    <w:p w14:paraId="1A28E0E2" w14:textId="77777777" w:rsidR="007378C2" w:rsidRPr="009A1A9B" w:rsidRDefault="007378C2" w:rsidP="007378C2">
      <w:pPr>
        <w:rPr>
          <w:b/>
          <w:bCs/>
        </w:rPr>
      </w:pPr>
      <w:r w:rsidRPr="009A1A9B">
        <w:rPr>
          <w:b/>
          <w:bCs/>
        </w:rPr>
        <w:t>Level 3:</w:t>
      </w:r>
      <w:r w:rsidRPr="009A1A9B">
        <w:t xml:space="preserve"> </w:t>
      </w:r>
      <w:r w:rsidRPr="009A1A9B">
        <w:rPr>
          <w:b/>
          <w:bCs/>
        </w:rPr>
        <w:t xml:space="preserve">Serious Problems/Refusal to change: </w:t>
      </w:r>
    </w:p>
    <w:p w14:paraId="2D4803C9" w14:textId="77777777" w:rsidR="007378C2" w:rsidRPr="009A1A9B" w:rsidRDefault="007378C2" w:rsidP="007378C2">
      <w:pPr>
        <w:rPr>
          <w:b/>
          <w:bCs/>
        </w:rPr>
      </w:pPr>
      <w:r w:rsidRPr="009A1A9B">
        <w:t>The Circle of Courage presents opportunities for children to learn how to deal with conflict effectively. It is often during these bouts of conflict that children act in ways that are inappropriate or unacceptable.</w:t>
      </w:r>
    </w:p>
    <w:p w14:paraId="3EC60D03" w14:textId="77777777" w:rsidR="007378C2" w:rsidRDefault="007378C2" w:rsidP="007378C2">
      <w:r w:rsidRPr="009A1A9B">
        <w:t>Responses to escalated breaches of the Code of Conduct will vary based on the severity and context of the violation. There will be communication between the teacher(s), parent(s), student, and principal. The principal or designate will determine the level of intervention for the student(s) to succeed in school. There will be consideration for others impacted in the school community. There may be the possibility of in school/out of school suspension.</w:t>
      </w:r>
    </w:p>
    <w:p w14:paraId="4EEE0182" w14:textId="77777777" w:rsidR="007378C2" w:rsidRPr="009A1A9B" w:rsidRDefault="007378C2" w:rsidP="007378C2"/>
    <w:p w14:paraId="1BBCB4C4" w14:textId="77777777" w:rsidR="007378C2" w:rsidRDefault="007378C2" w:rsidP="007378C2">
      <w:r w:rsidRPr="009A1A9B">
        <w:rPr>
          <w:b/>
          <w:bCs/>
          <w:u w:val="single"/>
        </w:rPr>
        <w:t>Rising Expectations</w:t>
      </w:r>
      <w:r w:rsidRPr="009A1A9B">
        <w:t>:  Students are expected to learn and mature as they move through successive grades, and as such the expectations progress towards increasing personal responsibility and self-discipline, as well as increasing consequences for inappropriate conduct/unacceptable behaviour.</w:t>
      </w:r>
    </w:p>
    <w:p w14:paraId="316F8331" w14:textId="77777777" w:rsidR="007378C2" w:rsidRPr="009A1A9B" w:rsidRDefault="007378C2" w:rsidP="007378C2"/>
    <w:p w14:paraId="1E08CD4A" w14:textId="77777777" w:rsidR="007378C2" w:rsidRPr="009A1A9B" w:rsidRDefault="007378C2" w:rsidP="007378C2">
      <w:pPr>
        <w:rPr>
          <w:b/>
          <w:bCs/>
        </w:rPr>
      </w:pPr>
      <w:r w:rsidRPr="009A1A9B">
        <w:rPr>
          <w:b/>
          <w:bCs/>
        </w:rPr>
        <w:t>Serious breaches of the Code of Conduct</w:t>
      </w:r>
    </w:p>
    <w:p w14:paraId="52B8453B" w14:textId="56117FB3" w:rsidR="007378C2" w:rsidRPr="009A1A9B" w:rsidRDefault="007378C2" w:rsidP="007378C2">
      <w:r w:rsidRPr="009A1A9B">
        <w:rPr>
          <w:i/>
          <w:iCs/>
        </w:rPr>
        <w:t>Suspensions</w:t>
      </w:r>
      <w:r w:rsidRPr="009A1A9B">
        <w:t xml:space="preserve">:  In accordance with the School Act, Sec. 85(2)(ii) and (d), and SD27 AP 320, the Board authorizes the </w:t>
      </w:r>
      <w:r w:rsidR="00355C5D" w:rsidRPr="009A1A9B">
        <w:t>principal</w:t>
      </w:r>
      <w:r w:rsidRPr="009A1A9B">
        <w:t xml:space="preserve"> or designate of any school in the district to suspend a student from attendance at school for up to five days. Suspensions may be for the following reasons: </w:t>
      </w:r>
    </w:p>
    <w:p w14:paraId="0244CEDD" w14:textId="77777777" w:rsidR="007378C2" w:rsidRPr="009A1A9B" w:rsidRDefault="007378C2" w:rsidP="007378C2">
      <w:r w:rsidRPr="009A1A9B">
        <w:t xml:space="preserve">a. A student is willfully and repeatedly disrespectful to a teacher or to any other employee of the Board carrying out responsibilities approved by the Board. </w:t>
      </w:r>
    </w:p>
    <w:p w14:paraId="24C0B360" w14:textId="77777777" w:rsidR="007378C2" w:rsidRPr="009A1A9B" w:rsidRDefault="007378C2" w:rsidP="007378C2">
      <w:r w:rsidRPr="009A1A9B">
        <w:t xml:space="preserve">b. The behaviour of the student breaches the District Code of Conduct or policy and/or has a harmful effect on others or the learning environment of the school. </w:t>
      </w:r>
    </w:p>
    <w:p w14:paraId="0FAE4179" w14:textId="77777777" w:rsidR="007378C2" w:rsidRDefault="007378C2" w:rsidP="007378C2">
      <w:pPr>
        <w:numPr>
          <w:ilvl w:val="0"/>
          <w:numId w:val="8"/>
        </w:numPr>
      </w:pPr>
      <w:r w:rsidRPr="009A1A9B">
        <w:t>For example, (POLICY – 311 ILLICIT SUBSTANCES) Students who are under the influence of, possess, use, gift, provide to other students or sell illicit substances will be the subject of appropriate disciplinary action and their conduct may be reported to the authorities.</w:t>
      </w:r>
    </w:p>
    <w:p w14:paraId="1DDB4F96" w14:textId="77777777" w:rsidR="00355C5D" w:rsidRPr="009A1A9B" w:rsidRDefault="00355C5D" w:rsidP="00493027">
      <w:pPr>
        <w:ind w:left="1800"/>
      </w:pPr>
    </w:p>
    <w:p w14:paraId="2B127009" w14:textId="77777777" w:rsidR="007378C2" w:rsidRPr="009A1A9B" w:rsidRDefault="007378C2" w:rsidP="007378C2">
      <w:r w:rsidRPr="009A1A9B">
        <w:t xml:space="preserve">c. The student has failed to comply with the School Code of Conduct. </w:t>
      </w:r>
    </w:p>
    <w:p w14:paraId="7D60E222" w14:textId="77777777" w:rsidR="007378C2" w:rsidRPr="009A1A9B" w:rsidRDefault="007378C2" w:rsidP="007378C2"/>
    <w:p w14:paraId="32E3295B" w14:textId="5B068B15" w:rsidR="007378C2" w:rsidRPr="009A1A9B" w:rsidRDefault="007378C2" w:rsidP="007378C2">
      <w:r w:rsidRPr="009A1A9B">
        <w:t>Suspensions over five days are made in consultation with the appropriate Director of Instruction as per District Policy. Serious breaches of conduct that threaten the safety and welfare of others will be referred directly to an indefinite suspension including a review from a representative of the Superintendent.</w:t>
      </w:r>
    </w:p>
    <w:p w14:paraId="4FB65862" w14:textId="77777777" w:rsidR="007378C2" w:rsidRPr="009A1A9B" w:rsidRDefault="007378C2" w:rsidP="007378C2">
      <w:pPr>
        <w:rPr>
          <w:b/>
          <w:bCs/>
        </w:rPr>
      </w:pPr>
      <w:r w:rsidRPr="009A1A9B">
        <w:rPr>
          <w:b/>
          <w:bCs/>
        </w:rPr>
        <w:lastRenderedPageBreak/>
        <w:t>Family involvement</w:t>
      </w:r>
    </w:p>
    <w:p w14:paraId="216976A7" w14:textId="77777777" w:rsidR="007378C2" w:rsidRDefault="007378C2" w:rsidP="007378C2">
      <w:r w:rsidRPr="009A1A9B">
        <w:t xml:space="preserve">Under the Freedom of Information and Privacy Protection Act and/or other relevant legislation, it may be necessary to advise other parties of serious breaches of the District Student Code of Conduct. Alexis Creek Elementary Junior Secondary School’s Code of Conduct was established to ensure each child and staff member’s safety. We ask for student and parental support in </w:t>
      </w:r>
      <w:proofErr w:type="spellStart"/>
      <w:r w:rsidRPr="009A1A9B">
        <w:t>honouring</w:t>
      </w:r>
      <w:proofErr w:type="spellEnd"/>
      <w:r w:rsidRPr="009A1A9B">
        <w:t xml:space="preserve"> our commitment to ensuring the safest </w:t>
      </w:r>
    </w:p>
    <w:p w14:paraId="65F9B058" w14:textId="77777777" w:rsidR="007378C2" w:rsidRDefault="007378C2" w:rsidP="007378C2">
      <w:r w:rsidRPr="009A1A9B">
        <w:t xml:space="preserve">learning environments for all. </w:t>
      </w:r>
    </w:p>
    <w:p w14:paraId="36EF0B58" w14:textId="77777777" w:rsidR="007378C2" w:rsidRPr="009A1A9B" w:rsidRDefault="007378C2" w:rsidP="007378C2">
      <w:r w:rsidRPr="009A1A9B">
        <w:t>Parents can help in the following ways:</w:t>
      </w:r>
    </w:p>
    <w:p w14:paraId="0B92ED9D" w14:textId="77777777" w:rsidR="007378C2" w:rsidRPr="009A1A9B" w:rsidRDefault="007378C2" w:rsidP="007378C2">
      <w:r w:rsidRPr="009A1A9B">
        <w:t>1.</w:t>
      </w:r>
      <w:r w:rsidRPr="009A1A9B">
        <w:tab/>
        <w:t>Discuss the Code of Conduct with your child.</w:t>
      </w:r>
    </w:p>
    <w:p w14:paraId="1EB24DD2" w14:textId="77777777" w:rsidR="007378C2" w:rsidRPr="009A1A9B" w:rsidRDefault="007378C2" w:rsidP="007378C2">
      <w:r w:rsidRPr="009A1A9B">
        <w:t>2.</w:t>
      </w:r>
      <w:r w:rsidRPr="009A1A9B">
        <w:tab/>
        <w:t>Be in close contact with your child’s teacher.</w:t>
      </w:r>
    </w:p>
    <w:p w14:paraId="39602417" w14:textId="77777777" w:rsidR="007378C2" w:rsidRPr="009A1A9B" w:rsidRDefault="007378C2" w:rsidP="007378C2">
      <w:r w:rsidRPr="009A1A9B">
        <w:t>3.</w:t>
      </w:r>
      <w:r w:rsidRPr="009A1A9B">
        <w:tab/>
        <w:t>Should you have any further questions, please phone the school 250-394-4346.</w:t>
      </w:r>
    </w:p>
    <w:p w14:paraId="3855660A" w14:textId="77777777" w:rsidR="007378C2" w:rsidRPr="009A1A9B" w:rsidRDefault="007378C2" w:rsidP="007378C2"/>
    <w:p w14:paraId="3F3865C0" w14:textId="77777777" w:rsidR="007378C2" w:rsidRDefault="007378C2" w:rsidP="007378C2">
      <w:r w:rsidRPr="009A1A9B">
        <w:t xml:space="preserve">Special considerations may apply to students with diverse needs if these students are unable to comply with a code of conduct due to having a disability of an intellectual, physical, sensory, emotional or </w:t>
      </w:r>
      <w:proofErr w:type="spellStart"/>
      <w:r w:rsidRPr="009A1A9B">
        <w:t>behavioural</w:t>
      </w:r>
      <w:proofErr w:type="spellEnd"/>
      <w:r w:rsidRPr="009A1A9B">
        <w:t xml:space="preserve"> nature. </w:t>
      </w:r>
    </w:p>
    <w:p w14:paraId="71A4419A" w14:textId="77777777" w:rsidR="007378C2" w:rsidRDefault="007378C2" w:rsidP="007378C2"/>
    <w:p w14:paraId="45759C64" w14:textId="77777777" w:rsidR="007378C2" w:rsidRPr="00C01C30" w:rsidRDefault="007378C2" w:rsidP="007378C2">
      <w:pPr>
        <w:jc w:val="center"/>
        <w:rPr>
          <w:b/>
          <w:sz w:val="32"/>
          <w:szCs w:val="32"/>
        </w:rPr>
      </w:pPr>
      <w:r w:rsidRPr="00C01C30">
        <w:rPr>
          <w:b/>
          <w:sz w:val="32"/>
          <w:szCs w:val="32"/>
        </w:rPr>
        <w:t>Digital Devices</w:t>
      </w:r>
    </w:p>
    <w:p w14:paraId="4BFD9473" w14:textId="77777777" w:rsidR="007378C2" w:rsidRPr="009A1A9B" w:rsidRDefault="007378C2" w:rsidP="007378C2">
      <w:pPr>
        <w:rPr>
          <w:bCs/>
        </w:rPr>
      </w:pPr>
    </w:p>
    <w:p w14:paraId="5A34DDBC" w14:textId="77777777" w:rsidR="007378C2" w:rsidRPr="009A1A9B" w:rsidRDefault="007378C2" w:rsidP="007378C2">
      <w:r w:rsidRPr="009A1A9B">
        <w:rPr>
          <w:bCs/>
        </w:rPr>
        <w:t xml:space="preserve">We recognize that limiting personal device use while at school helps promote a focused learning environment and increases online safety. Our general expectation is to </w:t>
      </w:r>
      <w:r w:rsidRPr="009A1A9B">
        <w:rPr>
          <w:b/>
        </w:rPr>
        <w:t>please leave all electronics and valuables at home</w:t>
      </w:r>
      <w:r w:rsidRPr="009A1A9B">
        <w:t>.  The school will not be responsible for any missing items.</w:t>
      </w:r>
    </w:p>
    <w:p w14:paraId="392B6CF5" w14:textId="77777777" w:rsidR="007378C2" w:rsidRPr="009A1A9B" w:rsidRDefault="007378C2" w:rsidP="007378C2"/>
    <w:p w14:paraId="51FFCFEA" w14:textId="77777777" w:rsidR="007378C2" w:rsidRPr="009A1A9B" w:rsidRDefault="007378C2" w:rsidP="007378C2">
      <w:r w:rsidRPr="009A1A9B">
        <w:t xml:space="preserve">Devices should not be accessed or used during school hours and will remain secured away. Specifically, </w:t>
      </w:r>
      <w:r w:rsidRPr="009A1A9B">
        <w:rPr>
          <w:bCs/>
        </w:rPr>
        <w:t xml:space="preserve">students are not permitted to leave the classroom with their device during class time or break times and are not permitted to have them in bathrooms. Classroom teachers may set an appropriate range of classroom strategies for restricting use of digital devices. There may be times when devices are used specifically for instructional purposes and digital </w:t>
      </w:r>
      <w:proofErr w:type="gramStart"/>
      <w:r w:rsidRPr="009A1A9B">
        <w:rPr>
          <w:bCs/>
        </w:rPr>
        <w:t>literacy;</w:t>
      </w:r>
      <w:proofErr w:type="gramEnd"/>
      <w:r w:rsidRPr="009A1A9B">
        <w:rPr>
          <w:bCs/>
        </w:rPr>
        <w:t xml:space="preserve"> allowing for students’ ages and developmental stages. Considerations will be made regarding accessibility and accommodation needs, medical and health needs, and equity to support learning outcomes.    </w:t>
      </w:r>
    </w:p>
    <w:p w14:paraId="5DD826D6" w14:textId="77777777" w:rsidR="007378C2" w:rsidRPr="009A1A9B" w:rsidRDefault="007378C2" w:rsidP="007378C2"/>
    <w:p w14:paraId="4856CFFC" w14:textId="77777777" w:rsidR="007378C2" w:rsidRPr="009A1A9B" w:rsidRDefault="007378C2" w:rsidP="007378C2">
      <w:r w:rsidRPr="009A1A9B">
        <w:t>Students who fail to adhere to the school and classroom guidelines for digital devices may:</w:t>
      </w:r>
    </w:p>
    <w:p w14:paraId="4575D422" w14:textId="77777777" w:rsidR="007378C2" w:rsidRPr="009A1A9B" w:rsidRDefault="007378C2" w:rsidP="007378C2">
      <w:pPr>
        <w:numPr>
          <w:ilvl w:val="1"/>
          <w:numId w:val="7"/>
        </w:numPr>
      </w:pPr>
      <w:r w:rsidRPr="009A1A9B">
        <w:t>Have their device taken away</w:t>
      </w:r>
    </w:p>
    <w:p w14:paraId="5457F12B" w14:textId="77777777" w:rsidR="007378C2" w:rsidRPr="009A1A9B" w:rsidRDefault="007378C2" w:rsidP="007378C2">
      <w:pPr>
        <w:numPr>
          <w:ilvl w:val="1"/>
          <w:numId w:val="7"/>
        </w:numPr>
      </w:pPr>
      <w:r w:rsidRPr="009A1A9B">
        <w:t>Be prohibited from having a device on school property</w:t>
      </w:r>
    </w:p>
    <w:p w14:paraId="46C84FAC" w14:textId="003689AC" w:rsidR="007378C2" w:rsidRPr="00355C5D" w:rsidRDefault="007378C2" w:rsidP="00355C5D">
      <w:pPr>
        <w:numPr>
          <w:ilvl w:val="1"/>
          <w:numId w:val="7"/>
        </w:numPr>
      </w:pPr>
      <w:r w:rsidRPr="009A1A9B">
        <w:t>Be suspended in accordance with AP 320—Student Suspension</w:t>
      </w:r>
    </w:p>
    <w:p w14:paraId="7D9D9C1F" w14:textId="77777777" w:rsidR="00355C5D" w:rsidRDefault="00355C5D" w:rsidP="007378C2">
      <w:pPr>
        <w:jc w:val="center"/>
        <w:rPr>
          <w:b/>
          <w:bCs/>
          <w:sz w:val="32"/>
          <w:szCs w:val="32"/>
        </w:rPr>
      </w:pPr>
    </w:p>
    <w:p w14:paraId="0DA554FA" w14:textId="27297C98" w:rsidR="007378C2" w:rsidRDefault="007378C2" w:rsidP="007378C2">
      <w:pPr>
        <w:jc w:val="center"/>
        <w:rPr>
          <w:sz w:val="32"/>
          <w:szCs w:val="32"/>
        </w:rPr>
      </w:pPr>
      <w:r w:rsidRPr="009B0926">
        <w:rPr>
          <w:b/>
          <w:bCs/>
          <w:sz w:val="32"/>
          <w:szCs w:val="32"/>
        </w:rPr>
        <w:t>Routines for Digital Devices</w:t>
      </w:r>
    </w:p>
    <w:p w14:paraId="1AB9A5FB" w14:textId="2AB45A89" w:rsidR="007378C2" w:rsidRPr="009A1A9B" w:rsidRDefault="007378C2" w:rsidP="007378C2">
      <w:r w:rsidRPr="009B0926">
        <w:rPr>
          <w:b/>
          <w:bCs/>
          <w:i/>
          <w:iCs/>
        </w:rPr>
        <w:t>Elementary students</w:t>
      </w:r>
      <w:r w:rsidRPr="009B0926">
        <w:rPr>
          <w:b/>
          <w:bCs/>
        </w:rPr>
        <w:t>:</w:t>
      </w:r>
      <w:r w:rsidRPr="009A1A9B">
        <w:t xml:space="preserve"> once students are off the bus, all digital devices are to be turned over to the </w:t>
      </w:r>
      <w:r w:rsidR="00C53015">
        <w:t>office</w:t>
      </w:r>
      <w:r w:rsidRPr="009A1A9B">
        <w:t>. Personal devices are to be kept in the principal’s office during school hours. Devices will be safely, stored, (charged if requested), and will be returned to students at the end of the day.</w:t>
      </w:r>
    </w:p>
    <w:p w14:paraId="5F2159A3" w14:textId="55D99B8B" w:rsidR="007378C2" w:rsidRDefault="007378C2" w:rsidP="007378C2">
      <w:r w:rsidRPr="009B0926">
        <w:rPr>
          <w:b/>
          <w:bCs/>
          <w:i/>
          <w:iCs/>
        </w:rPr>
        <w:t>Secondary students:</w:t>
      </w:r>
      <w:r w:rsidRPr="009A1A9B">
        <w:t xml:space="preserve"> are </w:t>
      </w:r>
      <w:r w:rsidR="00232680">
        <w:t>to put their digital devices</w:t>
      </w:r>
      <w:r w:rsidR="00585C70">
        <w:t xml:space="preserve"> into the box</w:t>
      </w:r>
      <w:r w:rsidR="00392F13">
        <w:t xml:space="preserve"> upon the arrival to school</w:t>
      </w:r>
      <w:r w:rsidRPr="009A1A9B">
        <w:t xml:space="preserve">. </w:t>
      </w:r>
      <w:r w:rsidRPr="009A1A9B">
        <w:br/>
      </w:r>
      <w:r w:rsidRPr="009B0926">
        <w:rPr>
          <w:b/>
          <w:bCs/>
        </w:rPr>
        <w:t>Secondary students</w:t>
      </w:r>
      <w:r w:rsidRPr="009A1A9B">
        <w:t xml:space="preserve"> may use their digital devices during their lunch break. </w:t>
      </w:r>
      <w:r w:rsidR="00232680" w:rsidRPr="009A1A9B">
        <w:t xml:space="preserve">Devices are not to be in the gym or in bathrooms. Pictures or videos of other students are not to be taken without permission from the student whose picture is being taken. There is to be no posting of pictures and videos of other students. </w:t>
      </w:r>
      <w:r w:rsidRPr="009A1A9B">
        <w:t>At the end of the lunch break all digital devices must be put away</w:t>
      </w:r>
      <w:r w:rsidR="00585C70">
        <w:t xml:space="preserve"> in the box</w:t>
      </w:r>
      <w:r w:rsidRPr="009A1A9B">
        <w:t>.</w:t>
      </w:r>
      <w:r>
        <w:t xml:space="preserve"> Failure to comply will result in the following changes in procedures:</w:t>
      </w:r>
    </w:p>
    <w:p w14:paraId="1D7898AF" w14:textId="77777777" w:rsidR="007378C2" w:rsidRPr="009A1A9B" w:rsidRDefault="007378C2" w:rsidP="007378C2">
      <w:r>
        <w:lastRenderedPageBreak/>
        <w:t xml:space="preserve"> </w:t>
      </w:r>
    </w:p>
    <w:p w14:paraId="36863C94" w14:textId="77777777" w:rsidR="007378C2" w:rsidRPr="009B0926" w:rsidRDefault="007378C2" w:rsidP="007378C2">
      <w:pPr>
        <w:pStyle w:val="ListParagraph"/>
        <w:numPr>
          <w:ilvl w:val="0"/>
          <w:numId w:val="8"/>
        </w:numPr>
        <w:rPr>
          <w:b/>
          <w:bCs/>
        </w:rPr>
      </w:pPr>
      <w:r w:rsidRPr="009B0926">
        <w:rPr>
          <w:b/>
          <w:bCs/>
        </w:rPr>
        <w:t xml:space="preserve">If Secondary students refuse to comply to the staff’s directions or refuse to put devices away when asked, then all students will have to turn their devices into the office </w:t>
      </w:r>
      <w:proofErr w:type="gramStart"/>
      <w:r w:rsidRPr="009B0926">
        <w:rPr>
          <w:b/>
          <w:bCs/>
        </w:rPr>
        <w:t>on a daily basis</w:t>
      </w:r>
      <w:proofErr w:type="gramEnd"/>
      <w:r w:rsidRPr="009B0926">
        <w:rPr>
          <w:b/>
          <w:bCs/>
        </w:rPr>
        <w:t xml:space="preserve"> for storage and/or charging. Devices will be returned afterschool. </w:t>
      </w:r>
    </w:p>
    <w:p w14:paraId="56CECCC9" w14:textId="77777777" w:rsidR="007378C2" w:rsidRPr="009B0926" w:rsidRDefault="007378C2" w:rsidP="007378C2">
      <w:pPr>
        <w:pStyle w:val="ListParagraph"/>
        <w:numPr>
          <w:ilvl w:val="0"/>
          <w:numId w:val="8"/>
        </w:numPr>
        <w:rPr>
          <w:b/>
          <w:bCs/>
        </w:rPr>
      </w:pPr>
      <w:r w:rsidRPr="009B0926">
        <w:rPr>
          <w:b/>
          <w:bCs/>
        </w:rPr>
        <w:t xml:space="preserve">If a student refuses to turn the device over to the office when asked, then parents and or caregivers will be called and / or the student will be sent home. </w:t>
      </w:r>
    </w:p>
    <w:p w14:paraId="56931EBF" w14:textId="77777777" w:rsidR="007378C2" w:rsidRDefault="007378C2" w:rsidP="007378C2">
      <w:pPr>
        <w:pStyle w:val="ListParagraph"/>
        <w:numPr>
          <w:ilvl w:val="0"/>
          <w:numId w:val="8"/>
        </w:numPr>
        <w:rPr>
          <w:b/>
          <w:bCs/>
        </w:rPr>
      </w:pPr>
      <w:r w:rsidRPr="009B0926">
        <w:rPr>
          <w:b/>
          <w:bCs/>
        </w:rPr>
        <w:t>Pictures and postings taken in of people in bathrooms and changing rooms are breeches of privacy and are considered a serious offense and will result in suspensions.</w:t>
      </w:r>
    </w:p>
    <w:p w14:paraId="682C9000" w14:textId="77777777" w:rsidR="006D2C72" w:rsidRDefault="006D2C72" w:rsidP="007378C2">
      <w:pPr>
        <w:pStyle w:val="ListParagraph"/>
        <w:numPr>
          <w:ilvl w:val="0"/>
          <w:numId w:val="8"/>
        </w:numPr>
        <w:rPr>
          <w:b/>
          <w:bCs/>
        </w:rPr>
      </w:pPr>
    </w:p>
    <w:p w14:paraId="19F8F1CF" w14:textId="3B4FD65E" w:rsidR="00AE429D" w:rsidRPr="00AE429D" w:rsidRDefault="00AE429D" w:rsidP="00AE429D">
      <w:pPr>
        <w:rPr>
          <w:b/>
          <w:bCs/>
        </w:rPr>
      </w:pPr>
      <w:r>
        <w:rPr>
          <w:b/>
          <w:bCs/>
        </w:rPr>
        <w:t>Bullying and Harassment</w:t>
      </w:r>
    </w:p>
    <w:p w14:paraId="6530F738" w14:textId="6C335678" w:rsidR="00913FD2" w:rsidRDefault="007A2C87" w:rsidP="00913FD2">
      <w:pPr>
        <w:rPr>
          <w:b/>
          <w:bCs/>
        </w:rPr>
      </w:pPr>
      <w:r>
        <w:rPr>
          <w:b/>
          <w:bCs/>
        </w:rPr>
        <w:t xml:space="preserve">If someone is bullying or </w:t>
      </w:r>
      <w:r w:rsidR="006D2C72">
        <w:rPr>
          <w:b/>
          <w:bCs/>
        </w:rPr>
        <w:t>harassing,</w:t>
      </w:r>
      <w:r>
        <w:rPr>
          <w:b/>
          <w:bCs/>
        </w:rPr>
        <w:t xml:space="preserve"> you or one of your friends you can </w:t>
      </w:r>
      <w:r w:rsidR="00AE429D">
        <w:rPr>
          <w:b/>
          <w:bCs/>
        </w:rPr>
        <w:t>anonymously report it using the link below:</w:t>
      </w:r>
    </w:p>
    <w:p w14:paraId="7D27388C" w14:textId="40DD2640" w:rsidR="00913FD2" w:rsidRPr="00913FD2" w:rsidRDefault="00913FD2" w:rsidP="00913FD2">
      <w:pPr>
        <w:rPr>
          <w:b/>
          <w:bCs/>
        </w:rPr>
      </w:pPr>
      <w:r w:rsidRPr="00913FD2">
        <w:rPr>
          <w:b/>
          <w:bCs/>
        </w:rPr>
        <w:t>https://erasereportit.gov.bc.ca/add/report-it</w:t>
      </w:r>
    </w:p>
    <w:p w14:paraId="265C0102" w14:textId="77777777" w:rsidR="00BD2441" w:rsidRDefault="00BD2441" w:rsidP="007378C2">
      <w:pPr>
        <w:rPr>
          <w:b/>
        </w:rPr>
      </w:pPr>
    </w:p>
    <w:p w14:paraId="62F7589F" w14:textId="7A1B1562" w:rsidR="00BD2441" w:rsidRPr="00BD2441" w:rsidRDefault="00BD2441" w:rsidP="00BD2441">
      <w:pPr>
        <w:rPr>
          <w:rFonts w:ascii="Arial" w:hAnsi="Arial" w:cs="Arial"/>
          <w:b/>
          <w:bCs/>
        </w:rPr>
      </w:pPr>
      <w:r w:rsidRPr="00BD2441">
        <w:rPr>
          <w:rFonts w:ascii="Arial" w:hAnsi="Arial" w:cs="Arial"/>
          <w:b/>
          <w:bCs/>
        </w:rPr>
        <w:t>Definitions</w:t>
      </w:r>
    </w:p>
    <w:p w14:paraId="460FCA17" w14:textId="48CB0B11" w:rsidR="00BD2441" w:rsidRPr="00BD2441" w:rsidRDefault="00BD2441" w:rsidP="00BD2441">
      <w:pPr>
        <w:rPr>
          <w:rFonts w:ascii="Arial" w:hAnsi="Arial" w:cs="Arial"/>
        </w:rPr>
      </w:pPr>
      <w:r w:rsidRPr="00BD2441">
        <w:rPr>
          <w:rFonts w:ascii="Arial" w:hAnsi="Arial" w:cs="Arial"/>
        </w:rPr>
        <w:t xml:space="preserve">The following definitions may be useful in the development of codes of conduct so that everyone in the school community shares a common understanding of terms that appear in the codes. They are not legal </w:t>
      </w:r>
      <w:r w:rsidR="00493027" w:rsidRPr="00BD2441">
        <w:rPr>
          <w:rFonts w:ascii="Arial" w:hAnsi="Arial" w:cs="Arial"/>
        </w:rPr>
        <w:t>definitions but</w:t>
      </w:r>
      <w:r w:rsidRPr="00BD2441">
        <w:rPr>
          <w:rFonts w:ascii="Arial" w:hAnsi="Arial" w:cs="Arial"/>
        </w:rPr>
        <w:t xml:space="preserve"> have been commonly used in the school system.</w:t>
      </w:r>
    </w:p>
    <w:p w14:paraId="66C8B7A2" w14:textId="7E370665" w:rsidR="00BD2441" w:rsidRPr="00BD2441" w:rsidRDefault="00BD2441" w:rsidP="00BD2441">
      <w:pPr>
        <w:rPr>
          <w:rFonts w:ascii="Arial" w:hAnsi="Arial" w:cs="Arial"/>
        </w:rPr>
      </w:pPr>
      <w:r w:rsidRPr="00BD2441">
        <w:rPr>
          <w:rFonts w:ascii="Arial" w:hAnsi="Arial" w:cs="Arial"/>
          <w:u w:val="single"/>
        </w:rPr>
        <w:t>Bullying behaviour:</w:t>
      </w:r>
      <w:r w:rsidRPr="00BD2441">
        <w:rPr>
          <w:rFonts w:ascii="Arial" w:hAnsi="Arial" w:cs="Arial"/>
        </w:rPr>
        <w:t xml:space="preserve"> a pattern of repeated aggressive behaviour, with negative intent, directed from one person to another where there is a power imbalance. Bullying behaviour is a type of harassment and intimidation. This aggressive behaviour includes physical or verbal </w:t>
      </w:r>
      <w:r w:rsidR="00493027" w:rsidRPr="00BD2441">
        <w:rPr>
          <w:rFonts w:ascii="Arial" w:hAnsi="Arial" w:cs="Arial"/>
        </w:rPr>
        <w:t>behaviour and</w:t>
      </w:r>
      <w:r w:rsidRPr="00BD2441">
        <w:rPr>
          <w:rFonts w:ascii="Arial" w:hAnsi="Arial" w:cs="Arial"/>
        </w:rPr>
        <w:t xml:space="preserve"> is an intentional and purposeful act meant to inflict injury or discomfort on the other person.</w:t>
      </w:r>
    </w:p>
    <w:p w14:paraId="3D39B58B" w14:textId="77777777" w:rsidR="00BD2441" w:rsidRPr="00BD2441" w:rsidRDefault="00BD2441" w:rsidP="00BD2441">
      <w:pPr>
        <w:rPr>
          <w:rFonts w:ascii="Arial" w:hAnsi="Arial" w:cs="Arial"/>
        </w:rPr>
      </w:pPr>
      <w:r w:rsidRPr="00BD2441">
        <w:rPr>
          <w:rFonts w:ascii="Arial" w:hAnsi="Arial" w:cs="Arial"/>
        </w:rPr>
        <w:t>There are three critical conditions that distinguish bullying from other forms of aggressive behaviour including:</w:t>
      </w:r>
    </w:p>
    <w:p w14:paraId="69F65A5A" w14:textId="77777777" w:rsidR="00BD2441" w:rsidRPr="00BD2441" w:rsidRDefault="00BD2441" w:rsidP="00BD2441">
      <w:pPr>
        <w:rPr>
          <w:rFonts w:ascii="Arial" w:hAnsi="Arial" w:cs="Arial"/>
        </w:rPr>
      </w:pPr>
      <w:r w:rsidRPr="00BD2441">
        <w:rPr>
          <w:rFonts w:ascii="Arial" w:hAnsi="Arial" w:cs="Arial"/>
        </w:rPr>
        <w:t xml:space="preserve">1.       </w:t>
      </w:r>
      <w:r w:rsidRPr="00BD2441">
        <w:rPr>
          <w:rFonts w:ascii="Arial" w:hAnsi="Arial" w:cs="Arial"/>
          <w:u w:val="single"/>
        </w:rPr>
        <w:t>Power</w:t>
      </w:r>
      <w:r w:rsidRPr="00BD2441">
        <w:rPr>
          <w:rFonts w:ascii="Arial" w:hAnsi="Arial" w:cs="Arial"/>
        </w:rPr>
        <w:t>: involves a power imbalance. Individuals who bully acquire their power through physical size and strength, including status within the peer group, and/or by recruiting support of the peer group.</w:t>
      </w:r>
    </w:p>
    <w:p w14:paraId="2AF52C20" w14:textId="77777777" w:rsidR="00BD2441" w:rsidRPr="00BD2441" w:rsidRDefault="00BD2441" w:rsidP="00BD2441">
      <w:pPr>
        <w:rPr>
          <w:rFonts w:ascii="Arial" w:hAnsi="Arial" w:cs="Arial"/>
        </w:rPr>
      </w:pPr>
      <w:r w:rsidRPr="00BD2441">
        <w:rPr>
          <w:rFonts w:ascii="Arial" w:hAnsi="Arial" w:cs="Arial"/>
        </w:rPr>
        <w:t xml:space="preserve">2.      </w:t>
      </w:r>
      <w:r w:rsidRPr="00BD2441">
        <w:rPr>
          <w:rFonts w:ascii="Arial" w:hAnsi="Arial" w:cs="Arial"/>
          <w:u w:val="single"/>
        </w:rPr>
        <w:t>Frequency</w:t>
      </w:r>
      <w:r w:rsidRPr="00BD2441">
        <w:rPr>
          <w:rFonts w:ascii="Arial" w:hAnsi="Arial" w:cs="Arial"/>
        </w:rPr>
        <w:t>: is repeated over time. Bullying is characterized by frequent and repeated attacks. It is this factor that brings about the anticipatory terror in the mind of the person being bullied that can be so detrimental and can have the most debilitating long-term effects.</w:t>
      </w:r>
    </w:p>
    <w:p w14:paraId="1AAAA404" w14:textId="77777777" w:rsidR="00BD2441" w:rsidRPr="00BD2441" w:rsidRDefault="00BD2441" w:rsidP="00BD2441">
      <w:pPr>
        <w:rPr>
          <w:rFonts w:ascii="Arial" w:hAnsi="Arial" w:cs="Arial"/>
        </w:rPr>
      </w:pPr>
      <w:r w:rsidRPr="00BD2441">
        <w:rPr>
          <w:rFonts w:ascii="Arial" w:hAnsi="Arial" w:cs="Arial"/>
        </w:rPr>
        <w:t xml:space="preserve">3.      </w:t>
      </w:r>
      <w:r w:rsidRPr="00BD2441">
        <w:rPr>
          <w:rFonts w:ascii="Arial" w:hAnsi="Arial" w:cs="Arial"/>
          <w:u w:val="single"/>
        </w:rPr>
        <w:t>Intent to harm</w:t>
      </w:r>
      <w:r w:rsidRPr="00BD2441">
        <w:rPr>
          <w:rFonts w:ascii="Arial" w:hAnsi="Arial" w:cs="Arial"/>
        </w:rPr>
        <w:t>: is intended to hurt. Individuals who bully generally do so with the intent to either physically or emotionally harm the other person.</w:t>
      </w:r>
    </w:p>
    <w:p w14:paraId="1F62DF82" w14:textId="77777777" w:rsidR="00BD2441" w:rsidRPr="00BD2441" w:rsidRDefault="00BD2441" w:rsidP="00BD2441">
      <w:pPr>
        <w:rPr>
          <w:rFonts w:ascii="Arial" w:hAnsi="Arial" w:cs="Arial"/>
        </w:rPr>
      </w:pPr>
      <w:r w:rsidRPr="00BD2441">
        <w:rPr>
          <w:rFonts w:ascii="Arial" w:hAnsi="Arial" w:cs="Arial"/>
          <w:u w:val="single"/>
        </w:rPr>
        <w:t>Cyber bullying</w:t>
      </w:r>
      <w:r w:rsidRPr="00BD2441">
        <w:rPr>
          <w:rFonts w:ascii="Arial" w:hAnsi="Arial" w:cs="Arial"/>
        </w:rPr>
        <w:t>: bullying behaviour which is carried out through an internet service such as email, chat room, blog, discussion group or instant messaging. It can also include bullying through mobile phone technologies and new internet technologies in the future.</w:t>
      </w:r>
    </w:p>
    <w:p w14:paraId="2F253E97" w14:textId="77777777" w:rsidR="00BD2441" w:rsidRPr="00BD2441" w:rsidRDefault="00BD2441" w:rsidP="00BD2441">
      <w:pPr>
        <w:rPr>
          <w:rFonts w:ascii="Arial" w:hAnsi="Arial" w:cs="Arial"/>
        </w:rPr>
      </w:pPr>
      <w:r w:rsidRPr="00BD2441">
        <w:rPr>
          <w:rFonts w:ascii="Arial" w:hAnsi="Arial" w:cs="Arial"/>
          <w:u w:val="single"/>
        </w:rPr>
        <w:t>Harassment</w:t>
      </w:r>
      <w:r w:rsidRPr="00BD2441">
        <w:rPr>
          <w:rFonts w:ascii="Arial" w:hAnsi="Arial" w:cs="Arial"/>
        </w:rPr>
        <w:t>: any unwelcome or unwanted act or comment that is hurtful, degrading, humiliating, or offensive to another person is an act of harassment. Of particular concern is such behaviour that persists after the aggressor has been asked to stop. Any of the following behaviours could be considered harassment:</w:t>
      </w:r>
    </w:p>
    <w:p w14:paraId="42DF01D2" w14:textId="77777777" w:rsidR="00BD2441" w:rsidRPr="00BD2441" w:rsidRDefault="00BD2441" w:rsidP="00BD2441">
      <w:pPr>
        <w:rPr>
          <w:rFonts w:ascii="Arial" w:hAnsi="Arial" w:cs="Arial"/>
        </w:rPr>
      </w:pPr>
      <w:r w:rsidRPr="00BD2441">
        <w:rPr>
          <w:rFonts w:ascii="Arial" w:hAnsi="Arial" w:cs="Arial"/>
        </w:rPr>
        <w:lastRenderedPageBreak/>
        <w:t>•      condescending treatment that undermines another’s self-respect, name-calling, teasing, disrespectful comments</w:t>
      </w:r>
    </w:p>
    <w:p w14:paraId="00559C66" w14:textId="77777777" w:rsidR="00BD2441" w:rsidRPr="00BD2441" w:rsidRDefault="00BD2441" w:rsidP="00BD2441">
      <w:pPr>
        <w:rPr>
          <w:rFonts w:ascii="Arial" w:hAnsi="Arial" w:cs="Arial"/>
        </w:rPr>
      </w:pPr>
      <w:r w:rsidRPr="00BD2441">
        <w:rPr>
          <w:rFonts w:ascii="Arial" w:hAnsi="Arial" w:cs="Arial"/>
        </w:rPr>
        <w:t xml:space="preserve">•      gossiping, spreading malicious </w:t>
      </w:r>
      <w:proofErr w:type="spellStart"/>
      <w:r w:rsidRPr="00BD2441">
        <w:rPr>
          <w:rFonts w:ascii="Arial" w:hAnsi="Arial" w:cs="Arial"/>
        </w:rPr>
        <w:t>rumours</w:t>
      </w:r>
      <w:proofErr w:type="spellEnd"/>
      <w:r w:rsidRPr="00BD2441">
        <w:rPr>
          <w:rFonts w:ascii="Arial" w:hAnsi="Arial" w:cs="Arial"/>
        </w:rPr>
        <w:t>, “dirty” looks, social ridicule, public embarrassment</w:t>
      </w:r>
    </w:p>
    <w:p w14:paraId="6F5DB6FD" w14:textId="77777777" w:rsidR="00BD2441" w:rsidRPr="00BD2441" w:rsidRDefault="00BD2441" w:rsidP="00BD2441">
      <w:pPr>
        <w:rPr>
          <w:rFonts w:ascii="Arial" w:hAnsi="Arial" w:cs="Arial"/>
        </w:rPr>
      </w:pPr>
      <w:r w:rsidRPr="00BD2441">
        <w:rPr>
          <w:rFonts w:ascii="Arial" w:hAnsi="Arial" w:cs="Arial"/>
        </w:rPr>
        <w:t>•      social isolation (“freezing out” or rejecting others), exclusion from a group, threatening to withdraw friendship</w:t>
      </w:r>
    </w:p>
    <w:p w14:paraId="7942021E" w14:textId="77777777" w:rsidR="00BD2441" w:rsidRPr="00BD2441" w:rsidRDefault="00BD2441" w:rsidP="00BD2441">
      <w:pPr>
        <w:rPr>
          <w:rFonts w:ascii="Arial" w:hAnsi="Arial" w:cs="Arial"/>
        </w:rPr>
      </w:pPr>
      <w:r w:rsidRPr="00BD2441">
        <w:rPr>
          <w:rFonts w:ascii="Arial" w:hAnsi="Arial" w:cs="Arial"/>
        </w:rPr>
        <w:t>•      repeated unwanted communication</w:t>
      </w:r>
    </w:p>
    <w:p w14:paraId="74582B03" w14:textId="77777777" w:rsidR="00BD2441" w:rsidRPr="00BD2441" w:rsidRDefault="00BD2441" w:rsidP="00BD2441">
      <w:pPr>
        <w:rPr>
          <w:rFonts w:ascii="Arial" w:hAnsi="Arial" w:cs="Arial"/>
        </w:rPr>
      </w:pPr>
      <w:r w:rsidRPr="00BD2441">
        <w:rPr>
          <w:rFonts w:ascii="Arial" w:hAnsi="Arial" w:cs="Arial"/>
        </w:rPr>
        <w:t xml:space="preserve">•      unwelcome jokes, innuendoes, insults, or put </w:t>
      </w:r>
      <w:proofErr w:type="gramStart"/>
      <w:r w:rsidRPr="00BD2441">
        <w:rPr>
          <w:rFonts w:ascii="Arial" w:hAnsi="Arial" w:cs="Arial"/>
        </w:rPr>
        <w:t>downs;</w:t>
      </w:r>
      <w:proofErr w:type="gramEnd"/>
      <w:r w:rsidRPr="00BD2441">
        <w:rPr>
          <w:rFonts w:ascii="Arial" w:hAnsi="Arial" w:cs="Arial"/>
        </w:rPr>
        <w:t xml:space="preserve"> taunts about a person’s body, disability, religion, attire, age, economic status, ethnic or national origin</w:t>
      </w:r>
    </w:p>
    <w:p w14:paraId="75770481" w14:textId="77777777" w:rsidR="00BD2441" w:rsidRPr="00BD2441" w:rsidRDefault="00BD2441" w:rsidP="00BD2441">
      <w:pPr>
        <w:rPr>
          <w:rFonts w:ascii="Arial" w:hAnsi="Arial" w:cs="Arial"/>
        </w:rPr>
      </w:pPr>
      <w:r w:rsidRPr="00BD2441">
        <w:rPr>
          <w:rFonts w:ascii="Arial" w:hAnsi="Arial" w:cs="Arial"/>
        </w:rPr>
        <w:t>•      insulting graffiti directed at an individual or group</w:t>
      </w:r>
    </w:p>
    <w:p w14:paraId="71F4B0C9" w14:textId="77777777" w:rsidR="00BD2441" w:rsidRPr="00BD2441" w:rsidRDefault="00BD2441" w:rsidP="00BD2441">
      <w:pPr>
        <w:rPr>
          <w:rFonts w:ascii="Arial" w:hAnsi="Arial" w:cs="Arial"/>
        </w:rPr>
      </w:pPr>
      <w:r w:rsidRPr="00BD2441">
        <w:rPr>
          <w:rFonts w:ascii="Arial" w:hAnsi="Arial" w:cs="Arial"/>
        </w:rPr>
        <w:t>•      unwanted and uninvited sexual attention, particularly when it is intimidating, hostile, or offensive to the recipient.</w:t>
      </w:r>
    </w:p>
    <w:p w14:paraId="532F0CD3" w14:textId="77777777" w:rsidR="00BD2441" w:rsidRPr="00BD2441" w:rsidRDefault="00BD2441" w:rsidP="00BD2441">
      <w:pPr>
        <w:rPr>
          <w:rFonts w:ascii="Arial" w:hAnsi="Arial" w:cs="Arial"/>
        </w:rPr>
      </w:pPr>
      <w:r w:rsidRPr="00BD2441">
        <w:rPr>
          <w:rFonts w:ascii="Arial" w:hAnsi="Arial" w:cs="Arial"/>
          <w:u w:val="single"/>
        </w:rPr>
        <w:t>Intimidation</w:t>
      </w:r>
      <w:r w:rsidRPr="00BD2441">
        <w:rPr>
          <w:rFonts w:ascii="Arial" w:hAnsi="Arial" w:cs="Arial"/>
        </w:rPr>
        <w:t>: Intimidation is the act of instilling fear in someone as a means of controlling that person. For example, any of the following behaviours could be considered intimidation:</w:t>
      </w:r>
    </w:p>
    <w:p w14:paraId="4F0BD397" w14:textId="77777777" w:rsidR="00BD2441" w:rsidRPr="00BD2441" w:rsidRDefault="00BD2441" w:rsidP="00BD2441">
      <w:pPr>
        <w:rPr>
          <w:rFonts w:ascii="Arial" w:hAnsi="Arial" w:cs="Arial"/>
        </w:rPr>
      </w:pPr>
      <w:r w:rsidRPr="00BD2441">
        <w:rPr>
          <w:rFonts w:ascii="Arial" w:hAnsi="Arial" w:cs="Arial"/>
        </w:rPr>
        <w:t>•      verbal threats: threatening phone calls, threats of violence against a person or property</w:t>
      </w:r>
    </w:p>
    <w:p w14:paraId="13C13900" w14:textId="77777777" w:rsidR="00BD2441" w:rsidRPr="00BD2441" w:rsidRDefault="00BD2441" w:rsidP="00BD2441">
      <w:pPr>
        <w:rPr>
          <w:rFonts w:ascii="Arial" w:hAnsi="Arial" w:cs="Arial"/>
        </w:rPr>
      </w:pPr>
      <w:r w:rsidRPr="00BD2441">
        <w:rPr>
          <w:rFonts w:ascii="Arial" w:hAnsi="Arial" w:cs="Arial"/>
        </w:rPr>
        <w:t>•      physical threats: showing a weapon, jostling, threatening to punch, stalking or following</w:t>
      </w:r>
    </w:p>
    <w:p w14:paraId="76B4731D" w14:textId="77777777" w:rsidR="00BD2441" w:rsidRPr="00BD2441" w:rsidRDefault="00BD2441" w:rsidP="00BD2441">
      <w:pPr>
        <w:rPr>
          <w:rFonts w:ascii="Arial" w:hAnsi="Arial" w:cs="Arial"/>
        </w:rPr>
      </w:pPr>
      <w:r w:rsidRPr="00BD2441">
        <w:rPr>
          <w:rFonts w:ascii="Arial" w:hAnsi="Arial" w:cs="Arial"/>
        </w:rPr>
        <w:t>•      defacing or stealing victim’s property</w:t>
      </w:r>
    </w:p>
    <w:p w14:paraId="03B10FA2" w14:textId="77777777" w:rsidR="00BD2441" w:rsidRPr="00BD2441" w:rsidRDefault="00BD2441" w:rsidP="00BD2441">
      <w:pPr>
        <w:rPr>
          <w:rFonts w:ascii="Arial" w:hAnsi="Arial" w:cs="Arial"/>
        </w:rPr>
      </w:pPr>
      <w:r w:rsidRPr="00BD2441">
        <w:rPr>
          <w:rFonts w:ascii="Arial" w:hAnsi="Arial" w:cs="Arial"/>
        </w:rPr>
        <w:t>•      daring or coercing victim to do something dangerous or illegal</w:t>
      </w:r>
    </w:p>
    <w:p w14:paraId="3AB16323" w14:textId="77777777" w:rsidR="00BD2441" w:rsidRPr="00BD2441" w:rsidRDefault="00BD2441" w:rsidP="00BD2441">
      <w:pPr>
        <w:rPr>
          <w:rFonts w:ascii="Arial" w:hAnsi="Arial" w:cs="Arial"/>
        </w:rPr>
      </w:pPr>
      <w:r w:rsidRPr="00BD2441">
        <w:rPr>
          <w:rFonts w:ascii="Arial" w:hAnsi="Arial" w:cs="Arial"/>
        </w:rPr>
        <w:t>•      extortion (demanding payment or goods for a victim’s safety)</w:t>
      </w:r>
    </w:p>
    <w:p w14:paraId="423512C7" w14:textId="77777777" w:rsidR="00BD2441" w:rsidRPr="00BD2441" w:rsidRDefault="00BD2441" w:rsidP="00BD2441">
      <w:pPr>
        <w:rPr>
          <w:rFonts w:ascii="Arial" w:hAnsi="Arial" w:cs="Arial"/>
        </w:rPr>
      </w:pPr>
      <w:r w:rsidRPr="00BD2441">
        <w:rPr>
          <w:rFonts w:ascii="Arial" w:hAnsi="Arial" w:cs="Arial"/>
        </w:rPr>
        <w:t>•      inciting hatred toward a victim</w:t>
      </w:r>
    </w:p>
    <w:p w14:paraId="0C315AF4" w14:textId="31351094" w:rsidR="00D46C0C" w:rsidRPr="00BD2441" w:rsidRDefault="00BD2441" w:rsidP="00BD2441">
      <w:pPr>
        <w:rPr>
          <w:rFonts w:ascii="Arial" w:hAnsi="Arial" w:cs="Arial"/>
        </w:rPr>
      </w:pPr>
      <w:r w:rsidRPr="00BD2441">
        <w:rPr>
          <w:rFonts w:ascii="Arial" w:hAnsi="Arial" w:cs="Arial"/>
        </w:rPr>
        <w:t>•      setting up a victim to take the blame for an offence</w:t>
      </w:r>
    </w:p>
    <w:p w14:paraId="64BF62AA" w14:textId="77777777" w:rsidR="00BD2441" w:rsidRPr="00BD2441" w:rsidRDefault="00BD2441" w:rsidP="00BD2441">
      <w:pPr>
        <w:rPr>
          <w:rFonts w:ascii="Arial" w:hAnsi="Arial" w:cs="Arial"/>
        </w:rPr>
      </w:pPr>
      <w:r w:rsidRPr="00BD2441">
        <w:rPr>
          <w:rFonts w:ascii="Arial" w:hAnsi="Arial" w:cs="Arial"/>
          <w:u w:val="single"/>
        </w:rPr>
        <w:t xml:space="preserve">Personal digital </w:t>
      </w:r>
      <w:proofErr w:type="gramStart"/>
      <w:r w:rsidRPr="00BD2441">
        <w:rPr>
          <w:rFonts w:ascii="Arial" w:hAnsi="Arial" w:cs="Arial"/>
          <w:u w:val="single"/>
        </w:rPr>
        <w:t>device</w:t>
      </w:r>
      <w:r w:rsidRPr="00BD2441">
        <w:rPr>
          <w:rFonts w:ascii="Arial" w:hAnsi="Arial" w:cs="Arial"/>
        </w:rPr>
        <w:t>:</w:t>
      </w:r>
      <w:proofErr w:type="gramEnd"/>
      <w:r w:rsidRPr="00BD2441">
        <w:rPr>
          <w:rFonts w:ascii="Arial" w:hAnsi="Arial" w:cs="Arial"/>
        </w:rPr>
        <w:t xml:space="preserve"> means any personal electronic device that can be used to communicate or to access the internet, such as a cell phone, a tablet or any artificial intelligence device (such as AI glasses) and may or may not include the use of wired or wireless headphones/air pods.</w:t>
      </w:r>
    </w:p>
    <w:p w14:paraId="1D38F218" w14:textId="77777777" w:rsidR="00BD2441" w:rsidRPr="00BD2441" w:rsidRDefault="00BD2441" w:rsidP="00BD2441">
      <w:pPr>
        <w:rPr>
          <w:rFonts w:ascii="Arial" w:hAnsi="Arial" w:cs="Arial"/>
        </w:rPr>
      </w:pPr>
      <w:r w:rsidRPr="00BD2441">
        <w:rPr>
          <w:rFonts w:ascii="Arial" w:hAnsi="Arial" w:cs="Arial"/>
          <w:u w:val="single"/>
        </w:rPr>
        <w:t>Artificial Intelligence (AI)</w:t>
      </w:r>
      <w:r w:rsidRPr="00BD2441">
        <w:rPr>
          <w:rFonts w:ascii="Arial" w:hAnsi="Arial" w:cs="Arial"/>
        </w:rPr>
        <w:t>: is a digital tool that uses data to learn, solve problems, and make decisions—things that usually only people can do.</w:t>
      </w:r>
    </w:p>
    <w:p w14:paraId="2CAC507F" w14:textId="77777777" w:rsidR="00BD2441" w:rsidRPr="00BD2441" w:rsidRDefault="00BD2441" w:rsidP="00BD2441">
      <w:pPr>
        <w:rPr>
          <w:rFonts w:ascii="Arial" w:hAnsi="Arial" w:cs="Arial"/>
        </w:rPr>
      </w:pPr>
      <w:r w:rsidRPr="00BD2441">
        <w:rPr>
          <w:rFonts w:ascii="Arial" w:hAnsi="Arial" w:cs="Arial"/>
          <w:u w:val="single"/>
        </w:rPr>
        <w:t>Progressive Discipline:</w:t>
      </w:r>
      <w:r w:rsidRPr="00BD2441">
        <w:rPr>
          <w:rFonts w:ascii="Arial" w:hAnsi="Arial" w:cs="Arial"/>
        </w:rPr>
        <w:t xml:space="preserve"> uses gradual consequences to address inappropriate behaviour to teach pro-social behaviour.</w:t>
      </w:r>
    </w:p>
    <w:p w14:paraId="6998E071" w14:textId="77777777" w:rsidR="00BD2441" w:rsidRPr="00BD2441" w:rsidRDefault="00BD2441" w:rsidP="00BD2441">
      <w:pPr>
        <w:rPr>
          <w:rFonts w:ascii="Arial" w:hAnsi="Arial" w:cs="Arial"/>
        </w:rPr>
      </w:pPr>
      <w:r w:rsidRPr="00BD2441">
        <w:rPr>
          <w:rFonts w:ascii="Arial" w:hAnsi="Arial" w:cs="Arial"/>
          <w:u w:val="single"/>
        </w:rPr>
        <w:t xml:space="preserve">Racism: </w:t>
      </w:r>
      <w:r w:rsidRPr="00BD2441">
        <w:rPr>
          <w:rFonts w:ascii="Arial" w:hAnsi="Arial" w:cs="Arial"/>
        </w:rPr>
        <w:t>a set of mistaken assumptions, opinions and actions resulting from the belief that one group of people categorized by colour or ancestry is inherently superior to another. Racism may be present in organizational and institutional policies, programs and practices, as well as in the attitudes and behaviour of individuals. It results in the inequitable distribution of opportunity, benefit or resources across ethnic/racial groups.</w:t>
      </w:r>
    </w:p>
    <w:p w14:paraId="28E733C2" w14:textId="77777777" w:rsidR="00BD2441" w:rsidRPr="00BD2441" w:rsidRDefault="00BD2441" w:rsidP="00BD2441">
      <w:pPr>
        <w:rPr>
          <w:rFonts w:ascii="Arial" w:hAnsi="Arial" w:cs="Arial"/>
        </w:rPr>
      </w:pPr>
      <w:r w:rsidRPr="00BD2441">
        <w:rPr>
          <w:rFonts w:ascii="Arial" w:hAnsi="Arial" w:cs="Arial"/>
          <w:u w:val="single"/>
        </w:rPr>
        <w:t>Safe schools</w:t>
      </w:r>
      <w:r w:rsidRPr="00BD2441">
        <w:rPr>
          <w:rFonts w:ascii="Arial" w:hAnsi="Arial" w:cs="Arial"/>
        </w:rPr>
        <w:t xml:space="preserve">: schools in which members of the school community are free of the fear of harm, including potential threats from inside or outside the school. The attitudes and actions of students, staff and parents support an environment that is resistant to disruption and </w:t>
      </w:r>
      <w:proofErr w:type="gramStart"/>
      <w:r w:rsidRPr="00BD2441">
        <w:rPr>
          <w:rFonts w:ascii="Arial" w:hAnsi="Arial" w:cs="Arial"/>
        </w:rPr>
        <w:t>intrusion, and</w:t>
      </w:r>
      <w:proofErr w:type="gramEnd"/>
      <w:r w:rsidRPr="00BD2441">
        <w:rPr>
          <w:rFonts w:ascii="Arial" w:hAnsi="Arial" w:cs="Arial"/>
        </w:rPr>
        <w:t xml:space="preserve"> enables a constant focus on student achievement.</w:t>
      </w:r>
    </w:p>
    <w:p w14:paraId="48B951BF" w14:textId="77777777" w:rsidR="00BD2441" w:rsidRPr="00BD2441" w:rsidRDefault="00BD2441" w:rsidP="00BD2441">
      <w:pPr>
        <w:rPr>
          <w:rFonts w:ascii="Arial" w:hAnsi="Arial" w:cs="Arial"/>
        </w:rPr>
      </w:pPr>
      <w:r w:rsidRPr="00BD2441">
        <w:rPr>
          <w:rFonts w:ascii="Arial" w:hAnsi="Arial" w:cs="Arial"/>
          <w:u w:val="single"/>
        </w:rPr>
        <w:t>Caring schools</w:t>
      </w:r>
      <w:r w:rsidRPr="00BD2441">
        <w:rPr>
          <w:rFonts w:ascii="Arial" w:hAnsi="Arial" w:cs="Arial"/>
        </w:rPr>
        <w:t xml:space="preserve">: schools where it is known that a sense of belonging and connectedness – not just for students, but for everyone in the school community – is a necessary element in the creation and maintenance of a safe learning environment. Caring schools are ones in which members of the school community feel a sense of belonging and have opportunities to relate to one another in positive, supportive ways. All aspects of </w:t>
      </w:r>
      <w:r w:rsidRPr="00BD2441">
        <w:rPr>
          <w:rFonts w:ascii="Arial" w:hAnsi="Arial" w:cs="Arial"/>
        </w:rPr>
        <w:lastRenderedPageBreak/>
        <w:t>school life embrace and reflect diversity. The school is an inviting place for students, staff, parents and visitors. Staff members make conscious and concerted efforts to help other members of the school community feel connected.</w:t>
      </w:r>
    </w:p>
    <w:p w14:paraId="0881F60A" w14:textId="77777777" w:rsidR="00BD2441" w:rsidRDefault="00BD2441" w:rsidP="00BD2441">
      <w:pPr>
        <w:rPr>
          <w:rFonts w:ascii="Arial" w:hAnsi="Arial" w:cs="Arial"/>
        </w:rPr>
      </w:pPr>
      <w:r w:rsidRPr="00BD2441">
        <w:rPr>
          <w:rFonts w:ascii="Arial" w:hAnsi="Arial" w:cs="Arial"/>
          <w:u w:val="single"/>
        </w:rPr>
        <w:t>Orderly schools</w:t>
      </w:r>
      <w:r w:rsidRPr="00BD2441">
        <w:rPr>
          <w:rFonts w:ascii="Arial" w:hAnsi="Arial" w:cs="Arial"/>
        </w:rPr>
        <w:t>: schools that are free from chaos and confusion, and alive with the sights and sounds of purposeful learning activities. Routines for repetitious activities are well established so students’ minds and bodies are free to focus on the learning and development work at hand. A businesslike atmosphere exists, yet there is creativity and fun in abundance. Everyone in the school has work to do and does it in a timely way – and in a way that doesn’t interfere with the learning and development of others. Everyone feels a sense of meaningful accomplishment, and feels the school is a good place to be. All members of the school community are informed about and exercise their rights and responsibilities as school citizens.</w:t>
      </w:r>
    </w:p>
    <w:p w14:paraId="1F868186" w14:textId="77777777" w:rsidR="001A3CC2" w:rsidRPr="00BD2441" w:rsidRDefault="001A3CC2" w:rsidP="00BD2441">
      <w:pPr>
        <w:rPr>
          <w:rFonts w:ascii="Arial" w:hAnsi="Arial" w:cs="Arial"/>
        </w:rPr>
      </w:pPr>
    </w:p>
    <w:p w14:paraId="2808C69F" w14:textId="77777777" w:rsidR="00BD2441" w:rsidRDefault="00BD2441" w:rsidP="007378C2">
      <w:pPr>
        <w:rPr>
          <w:rFonts w:ascii="Arial" w:hAnsi="Arial" w:cs="Arial"/>
        </w:rPr>
      </w:pPr>
    </w:p>
    <w:p w14:paraId="2BAF5279" w14:textId="77777777" w:rsidR="001A3CC2" w:rsidRPr="001A3CC2" w:rsidRDefault="001A3CC2" w:rsidP="001A3CC2">
      <w:pPr>
        <w:rPr>
          <w:rFonts w:ascii="Arial" w:hAnsi="Arial" w:cs="Arial"/>
          <w:b/>
          <w:bCs/>
          <w:lang w:val="en-CA"/>
        </w:rPr>
      </w:pPr>
      <w:r w:rsidRPr="001A3CC2">
        <w:rPr>
          <w:rFonts w:ascii="Arial" w:hAnsi="Arial" w:cs="Arial"/>
          <w:b/>
          <w:bCs/>
          <w:lang w:val="en-CA"/>
        </w:rPr>
        <w:t>Fair Notice: Response to risk or threat</w:t>
      </w:r>
    </w:p>
    <w:p w14:paraId="7FFBA32D" w14:textId="77777777" w:rsidR="001A3CC2" w:rsidRPr="001A3CC2" w:rsidRDefault="001A3CC2" w:rsidP="001A3CC2">
      <w:pPr>
        <w:rPr>
          <w:rFonts w:ascii="Arial" w:hAnsi="Arial" w:cs="Arial"/>
          <w:b/>
          <w:bCs/>
          <w:lang w:val="en-CA"/>
        </w:rPr>
      </w:pPr>
      <w:r w:rsidRPr="001A3CC2">
        <w:rPr>
          <w:rFonts w:ascii="Arial" w:hAnsi="Arial" w:cs="Arial"/>
          <w:b/>
          <w:bCs/>
          <w:lang w:val="en-CA"/>
        </w:rPr>
        <w:t>Student Assessment of Risk to Others (ARTO) and Violent Threat Risk Assessment (VTRA)</w:t>
      </w:r>
    </w:p>
    <w:p w14:paraId="73AFF087" w14:textId="4DF1F9BB" w:rsidR="001A3CC2" w:rsidRPr="001A3CC2" w:rsidRDefault="001A3CC2" w:rsidP="001A3CC2">
      <w:pPr>
        <w:rPr>
          <w:rFonts w:ascii="Arial" w:hAnsi="Arial" w:cs="Arial"/>
          <w:lang w:val="en-CA"/>
        </w:rPr>
      </w:pPr>
      <w:r>
        <w:rPr>
          <w:rFonts w:ascii="Arial" w:hAnsi="Arial" w:cs="Arial"/>
          <w:lang w:val="en-CA"/>
        </w:rPr>
        <w:t>Alexis Creek Elementary/ Junior/ Secondary School</w:t>
      </w:r>
      <w:r w:rsidRPr="001A3CC2">
        <w:rPr>
          <w:rFonts w:ascii="Arial" w:hAnsi="Arial" w:cs="Arial"/>
          <w:lang w:val="en-CA"/>
        </w:rPr>
        <w:t xml:space="preserve"> is committed to creating and maintaining school environments in which students, staff, parents/guardians/caregivers (“parents”), community members and others feel safe. Schools cannot ignore any threat of violence.</w:t>
      </w:r>
    </w:p>
    <w:p w14:paraId="3FAB5C8F" w14:textId="77777777" w:rsidR="001A3CC2" w:rsidRPr="001A3CC2" w:rsidRDefault="001A3CC2" w:rsidP="001A3CC2">
      <w:pPr>
        <w:rPr>
          <w:rFonts w:ascii="Arial" w:hAnsi="Arial" w:cs="Arial"/>
          <w:b/>
          <w:bCs/>
          <w:lang w:val="en-CA"/>
        </w:rPr>
      </w:pPr>
      <w:r w:rsidRPr="001A3CC2">
        <w:rPr>
          <w:rFonts w:ascii="Arial" w:hAnsi="Arial" w:cs="Arial"/>
          <w:b/>
          <w:bCs/>
          <w:lang w:val="en-CA"/>
        </w:rPr>
        <w:t>What is a threat?</w:t>
      </w:r>
    </w:p>
    <w:p w14:paraId="2C0ABAFC" w14:textId="77777777" w:rsidR="001A3CC2" w:rsidRPr="001A3CC2" w:rsidRDefault="001A3CC2" w:rsidP="001A3CC2">
      <w:pPr>
        <w:rPr>
          <w:rFonts w:ascii="Arial" w:hAnsi="Arial" w:cs="Arial"/>
          <w:lang w:val="en-CA"/>
        </w:rPr>
      </w:pPr>
      <w:r w:rsidRPr="001A3CC2">
        <w:rPr>
          <w:rFonts w:ascii="Arial" w:hAnsi="Arial" w:cs="Arial"/>
          <w:lang w:val="en-CA"/>
        </w:rPr>
        <w:t>A threat is an expression of intent to do harm or act out violently against someone or something. Threats may be verbal, written, drawn, posted on the internet, or made by gesture.</w:t>
      </w:r>
    </w:p>
    <w:p w14:paraId="32B411A4" w14:textId="77777777" w:rsidR="001A3CC2" w:rsidRPr="001A3CC2" w:rsidRDefault="001A3CC2" w:rsidP="001A3CC2">
      <w:pPr>
        <w:rPr>
          <w:rFonts w:ascii="Arial" w:hAnsi="Arial" w:cs="Arial"/>
          <w:b/>
          <w:bCs/>
          <w:lang w:val="en-CA"/>
        </w:rPr>
      </w:pPr>
      <w:r w:rsidRPr="001A3CC2">
        <w:rPr>
          <w:rFonts w:ascii="Arial" w:hAnsi="Arial" w:cs="Arial"/>
          <w:b/>
          <w:bCs/>
          <w:lang w:val="en-CA"/>
        </w:rPr>
        <w:t>Duty to report</w:t>
      </w:r>
    </w:p>
    <w:p w14:paraId="41158DFB" w14:textId="77777777" w:rsidR="001A3CC2" w:rsidRPr="001A3CC2" w:rsidRDefault="001A3CC2" w:rsidP="001A3CC2">
      <w:pPr>
        <w:rPr>
          <w:rFonts w:ascii="Arial" w:hAnsi="Arial" w:cs="Arial"/>
          <w:lang w:val="en-CA"/>
        </w:rPr>
      </w:pPr>
      <w:r w:rsidRPr="001A3CC2">
        <w:rPr>
          <w:rFonts w:ascii="Arial" w:hAnsi="Arial" w:cs="Arial"/>
          <w:lang w:val="en-CA"/>
        </w:rPr>
        <w:t>To keep school communities safe and caring, students, staff, parents and community members must report all risk/threat-related behaviours to the school principal.</w:t>
      </w:r>
    </w:p>
    <w:p w14:paraId="72F4A202" w14:textId="77777777" w:rsidR="001A3CC2" w:rsidRPr="001A3CC2" w:rsidRDefault="001A3CC2" w:rsidP="001A3CC2">
      <w:pPr>
        <w:rPr>
          <w:rFonts w:ascii="Arial" w:hAnsi="Arial" w:cs="Arial"/>
          <w:b/>
          <w:bCs/>
          <w:lang w:val="en-CA"/>
        </w:rPr>
      </w:pPr>
      <w:r w:rsidRPr="001A3CC2">
        <w:rPr>
          <w:rFonts w:ascii="Arial" w:hAnsi="Arial" w:cs="Arial"/>
          <w:b/>
          <w:bCs/>
          <w:lang w:val="en-CA"/>
        </w:rPr>
        <w:t>What is the purpose of a student risk/threat assessment?</w:t>
      </w:r>
    </w:p>
    <w:p w14:paraId="2DF82009" w14:textId="77777777" w:rsidR="001A3CC2" w:rsidRPr="001A3CC2" w:rsidRDefault="001A3CC2" w:rsidP="001A3CC2">
      <w:pPr>
        <w:rPr>
          <w:rFonts w:ascii="Arial" w:hAnsi="Arial" w:cs="Arial"/>
          <w:lang w:val="en-CA"/>
        </w:rPr>
      </w:pPr>
      <w:r w:rsidRPr="001A3CC2">
        <w:rPr>
          <w:rFonts w:ascii="Arial" w:hAnsi="Arial" w:cs="Arial"/>
          <w:lang w:val="en-CA"/>
        </w:rPr>
        <w:t>The purpose of a student risk/threat assessment is:</w:t>
      </w:r>
    </w:p>
    <w:p w14:paraId="22F1D61C" w14:textId="77777777" w:rsidR="001A3CC2" w:rsidRPr="001A3CC2" w:rsidRDefault="001A3CC2" w:rsidP="001A3CC2">
      <w:pPr>
        <w:numPr>
          <w:ilvl w:val="0"/>
          <w:numId w:val="9"/>
        </w:numPr>
        <w:rPr>
          <w:rFonts w:ascii="Arial" w:hAnsi="Arial" w:cs="Arial"/>
          <w:lang w:val="en-CA"/>
        </w:rPr>
      </w:pPr>
      <w:r w:rsidRPr="001A3CC2">
        <w:rPr>
          <w:rFonts w:ascii="Arial" w:hAnsi="Arial" w:cs="Arial"/>
          <w:lang w:val="en-CA"/>
        </w:rPr>
        <w:t>To ensure and promote the emotional and physical safety of students, staff, parents, the student making the threat, and others.</w:t>
      </w:r>
    </w:p>
    <w:p w14:paraId="32AFA5AC" w14:textId="77777777" w:rsidR="001A3CC2" w:rsidRPr="001A3CC2" w:rsidRDefault="001A3CC2" w:rsidP="001A3CC2">
      <w:pPr>
        <w:numPr>
          <w:ilvl w:val="0"/>
          <w:numId w:val="9"/>
        </w:numPr>
        <w:rPr>
          <w:rFonts w:ascii="Arial" w:hAnsi="Arial" w:cs="Arial"/>
          <w:lang w:val="en-CA"/>
        </w:rPr>
      </w:pPr>
      <w:r w:rsidRPr="001A3CC2">
        <w:rPr>
          <w:rFonts w:ascii="Arial" w:hAnsi="Arial" w:cs="Arial"/>
          <w:lang w:val="en-CA"/>
        </w:rPr>
        <w:t>To ensure a full understanding of the context of the risk/threat.</w:t>
      </w:r>
    </w:p>
    <w:p w14:paraId="1773857D" w14:textId="77777777" w:rsidR="001A3CC2" w:rsidRPr="001A3CC2" w:rsidRDefault="001A3CC2" w:rsidP="001A3CC2">
      <w:pPr>
        <w:numPr>
          <w:ilvl w:val="0"/>
          <w:numId w:val="9"/>
        </w:numPr>
        <w:rPr>
          <w:rFonts w:ascii="Arial" w:hAnsi="Arial" w:cs="Arial"/>
          <w:lang w:val="en-CA"/>
        </w:rPr>
      </w:pPr>
      <w:r w:rsidRPr="001A3CC2">
        <w:rPr>
          <w:rFonts w:ascii="Arial" w:hAnsi="Arial" w:cs="Arial"/>
          <w:lang w:val="en-CA"/>
        </w:rPr>
        <w:t>To understand the factors contributing to the person of concern’s (threat maker’s) behaviour.</w:t>
      </w:r>
    </w:p>
    <w:p w14:paraId="45D4C342" w14:textId="77777777" w:rsidR="001A3CC2" w:rsidRPr="001A3CC2" w:rsidRDefault="001A3CC2" w:rsidP="001A3CC2">
      <w:pPr>
        <w:numPr>
          <w:ilvl w:val="0"/>
          <w:numId w:val="9"/>
        </w:numPr>
        <w:rPr>
          <w:rFonts w:ascii="Arial" w:hAnsi="Arial" w:cs="Arial"/>
          <w:lang w:val="en-CA"/>
        </w:rPr>
      </w:pPr>
      <w:r w:rsidRPr="001A3CC2">
        <w:rPr>
          <w:rFonts w:ascii="Arial" w:hAnsi="Arial" w:cs="Arial"/>
          <w:lang w:val="en-CA"/>
        </w:rPr>
        <w:t>To be proactive in developing an intervention plan that addresses the emotional and physical safety of the person of concern.</w:t>
      </w:r>
    </w:p>
    <w:p w14:paraId="0E539352" w14:textId="77777777" w:rsidR="001A3CC2" w:rsidRPr="001A3CC2" w:rsidRDefault="001A3CC2" w:rsidP="001A3CC2">
      <w:pPr>
        <w:numPr>
          <w:ilvl w:val="0"/>
          <w:numId w:val="9"/>
        </w:numPr>
        <w:rPr>
          <w:rFonts w:ascii="Arial" w:hAnsi="Arial" w:cs="Arial"/>
          <w:lang w:val="en-CA"/>
        </w:rPr>
      </w:pPr>
      <w:r w:rsidRPr="001A3CC2">
        <w:rPr>
          <w:rFonts w:ascii="Arial" w:hAnsi="Arial" w:cs="Arial"/>
          <w:lang w:val="en-CA"/>
        </w:rPr>
        <w:t>To promote the emotional and physical safety of all.</w:t>
      </w:r>
    </w:p>
    <w:p w14:paraId="37476A2F" w14:textId="77777777" w:rsidR="001A3CC2" w:rsidRPr="001A3CC2" w:rsidRDefault="001A3CC2" w:rsidP="001A3CC2">
      <w:pPr>
        <w:rPr>
          <w:rFonts w:ascii="Arial" w:hAnsi="Arial" w:cs="Arial"/>
          <w:b/>
          <w:bCs/>
          <w:lang w:val="en-CA"/>
        </w:rPr>
      </w:pPr>
      <w:r w:rsidRPr="001A3CC2">
        <w:rPr>
          <w:rFonts w:ascii="Arial" w:hAnsi="Arial" w:cs="Arial"/>
          <w:b/>
          <w:bCs/>
          <w:lang w:val="en-CA"/>
        </w:rPr>
        <w:t>What behaviours warrant a student risk/threat assessment to be initiated?</w:t>
      </w:r>
    </w:p>
    <w:p w14:paraId="49C16C28" w14:textId="77777777" w:rsidR="001A3CC2" w:rsidRPr="001A3CC2" w:rsidRDefault="001A3CC2" w:rsidP="001A3CC2">
      <w:pPr>
        <w:rPr>
          <w:rFonts w:ascii="Arial" w:hAnsi="Arial" w:cs="Arial"/>
          <w:lang w:val="en-CA"/>
        </w:rPr>
      </w:pPr>
      <w:r w:rsidRPr="001A3CC2">
        <w:rPr>
          <w:rFonts w:ascii="Arial" w:hAnsi="Arial" w:cs="Arial"/>
          <w:lang w:val="en-CA"/>
        </w:rPr>
        <w:t>A student risk/threat assessment will be initiated for behaviours including, but not limited to:</w:t>
      </w:r>
    </w:p>
    <w:p w14:paraId="1C5F27A1"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Verbal/written threats to harm/kill others (“clear, direct and plausible”)</w:t>
      </w:r>
    </w:p>
    <w:p w14:paraId="098010F3"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Threats made via social media to harm, kill or cause serious property damage</w:t>
      </w:r>
    </w:p>
    <w:p w14:paraId="1116FC5E"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Serious violence or violence with intent to harm and/or kill</w:t>
      </w:r>
    </w:p>
    <w:p w14:paraId="39DC5D91"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Indicators of suicidal ideation as it related to fluidity (homicidal/suicidal)</w:t>
      </w:r>
    </w:p>
    <w:p w14:paraId="55FE5F16"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Weapon possession (including replicas)</w:t>
      </w:r>
    </w:p>
    <w:p w14:paraId="1A92BFE9"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lastRenderedPageBreak/>
        <w:t>Bomb threats (or possession/detonation of devices)</w:t>
      </w:r>
    </w:p>
    <w:p w14:paraId="0AD91D39"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Hate incidents motivated by factors including but not limited to:</w:t>
      </w:r>
    </w:p>
    <w:p w14:paraId="4642C370" w14:textId="77777777" w:rsidR="001A3CC2" w:rsidRPr="001A3CC2" w:rsidRDefault="001A3CC2" w:rsidP="001A3CC2">
      <w:pPr>
        <w:numPr>
          <w:ilvl w:val="1"/>
          <w:numId w:val="10"/>
        </w:numPr>
        <w:rPr>
          <w:rFonts w:ascii="Arial" w:hAnsi="Arial" w:cs="Arial"/>
          <w:lang w:val="en-CA"/>
        </w:rPr>
      </w:pPr>
      <w:r w:rsidRPr="001A3CC2">
        <w:rPr>
          <w:rFonts w:ascii="Arial" w:hAnsi="Arial" w:cs="Arial"/>
          <w:lang w:val="en-CA"/>
        </w:rPr>
        <w:t>Race</w:t>
      </w:r>
    </w:p>
    <w:p w14:paraId="0A506E37" w14:textId="77777777" w:rsidR="001A3CC2" w:rsidRPr="001A3CC2" w:rsidRDefault="001A3CC2" w:rsidP="001A3CC2">
      <w:pPr>
        <w:numPr>
          <w:ilvl w:val="1"/>
          <w:numId w:val="10"/>
        </w:numPr>
        <w:rPr>
          <w:rFonts w:ascii="Arial" w:hAnsi="Arial" w:cs="Arial"/>
          <w:lang w:val="en-CA"/>
        </w:rPr>
      </w:pPr>
      <w:r w:rsidRPr="001A3CC2">
        <w:rPr>
          <w:rFonts w:ascii="Arial" w:hAnsi="Arial" w:cs="Arial"/>
          <w:lang w:val="en-CA"/>
        </w:rPr>
        <w:t>Culture</w:t>
      </w:r>
    </w:p>
    <w:p w14:paraId="4AA0F53E" w14:textId="77777777" w:rsidR="001A3CC2" w:rsidRPr="001A3CC2" w:rsidRDefault="001A3CC2" w:rsidP="001A3CC2">
      <w:pPr>
        <w:numPr>
          <w:ilvl w:val="1"/>
          <w:numId w:val="10"/>
        </w:numPr>
        <w:rPr>
          <w:rFonts w:ascii="Arial" w:hAnsi="Arial" w:cs="Arial"/>
          <w:lang w:val="en-CA"/>
        </w:rPr>
      </w:pPr>
      <w:r w:rsidRPr="001A3CC2">
        <w:rPr>
          <w:rFonts w:ascii="Arial" w:hAnsi="Arial" w:cs="Arial"/>
          <w:lang w:val="en-CA"/>
        </w:rPr>
        <w:t>Religion and/or</w:t>
      </w:r>
    </w:p>
    <w:p w14:paraId="1BED2D62" w14:textId="77777777" w:rsidR="001A3CC2" w:rsidRPr="001A3CC2" w:rsidRDefault="001A3CC2" w:rsidP="001A3CC2">
      <w:pPr>
        <w:numPr>
          <w:ilvl w:val="1"/>
          <w:numId w:val="10"/>
        </w:numPr>
        <w:rPr>
          <w:rFonts w:ascii="Arial" w:hAnsi="Arial" w:cs="Arial"/>
          <w:lang w:val="en-CA"/>
        </w:rPr>
      </w:pPr>
      <w:r w:rsidRPr="001A3CC2">
        <w:rPr>
          <w:rFonts w:ascii="Arial" w:hAnsi="Arial" w:cs="Arial"/>
          <w:lang w:val="en-CA"/>
        </w:rPr>
        <w:t>Sexual orientation</w:t>
      </w:r>
    </w:p>
    <w:p w14:paraId="74F2C49E"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Sexual intimidation, sextortion, extortion, or assault</w:t>
      </w:r>
    </w:p>
    <w:p w14:paraId="206DCE32"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Domestic, interpersonal, relational violence</w:t>
      </w:r>
    </w:p>
    <w:p w14:paraId="2F8C241D"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Gang-related intimidation and violence</w:t>
      </w:r>
    </w:p>
    <w:p w14:paraId="2E523F1C" w14:textId="77777777" w:rsidR="001A3CC2" w:rsidRPr="001A3CC2" w:rsidRDefault="001A3CC2" w:rsidP="001A3CC2">
      <w:pPr>
        <w:numPr>
          <w:ilvl w:val="0"/>
          <w:numId w:val="10"/>
        </w:numPr>
        <w:rPr>
          <w:rFonts w:ascii="Arial" w:hAnsi="Arial" w:cs="Arial"/>
          <w:lang w:val="en-CA"/>
        </w:rPr>
      </w:pPr>
      <w:r w:rsidRPr="001A3CC2">
        <w:rPr>
          <w:rFonts w:ascii="Arial" w:hAnsi="Arial" w:cs="Arial"/>
          <w:lang w:val="en-CA"/>
        </w:rPr>
        <w:t>Fire setting (contextual)</w:t>
      </w:r>
    </w:p>
    <w:p w14:paraId="244BCF18" w14:textId="77777777" w:rsidR="001A3CC2" w:rsidRPr="001A3CC2" w:rsidRDefault="001A3CC2" w:rsidP="001A3CC2">
      <w:pPr>
        <w:rPr>
          <w:rFonts w:ascii="Arial" w:hAnsi="Arial" w:cs="Arial"/>
          <w:b/>
          <w:bCs/>
          <w:lang w:val="en-CA"/>
        </w:rPr>
      </w:pPr>
      <w:r w:rsidRPr="001A3CC2">
        <w:rPr>
          <w:rFonts w:ascii="Arial" w:hAnsi="Arial" w:cs="Arial"/>
          <w:b/>
          <w:bCs/>
          <w:lang w:val="en-CA"/>
        </w:rPr>
        <w:t>What do parents and students need to know?</w:t>
      </w:r>
    </w:p>
    <w:p w14:paraId="0B548EDC" w14:textId="77777777" w:rsidR="001A3CC2" w:rsidRPr="001A3CC2" w:rsidRDefault="001A3CC2" w:rsidP="001A3CC2">
      <w:pPr>
        <w:numPr>
          <w:ilvl w:val="0"/>
          <w:numId w:val="11"/>
        </w:numPr>
        <w:rPr>
          <w:rFonts w:ascii="Arial" w:hAnsi="Arial" w:cs="Arial"/>
          <w:lang w:val="en-CA"/>
        </w:rPr>
      </w:pPr>
      <w:r w:rsidRPr="001A3CC2">
        <w:rPr>
          <w:rFonts w:ascii="Arial" w:hAnsi="Arial" w:cs="Arial"/>
          <w:lang w:val="en-CA"/>
        </w:rPr>
        <w:t>Any risk/threat must be reported to the school principal.</w:t>
      </w:r>
    </w:p>
    <w:p w14:paraId="45F937CF" w14:textId="77777777" w:rsidR="001A3CC2" w:rsidRPr="001A3CC2" w:rsidRDefault="001A3CC2" w:rsidP="001A3CC2">
      <w:pPr>
        <w:numPr>
          <w:ilvl w:val="0"/>
          <w:numId w:val="11"/>
        </w:numPr>
        <w:rPr>
          <w:rFonts w:ascii="Arial" w:hAnsi="Arial" w:cs="Arial"/>
          <w:lang w:val="en-CA"/>
        </w:rPr>
      </w:pPr>
      <w:r w:rsidRPr="001A3CC2">
        <w:rPr>
          <w:rFonts w:ascii="Arial" w:hAnsi="Arial" w:cs="Arial"/>
          <w:lang w:val="en-CA"/>
        </w:rPr>
        <w:t>Investigation may involve the student services counsellor, the police, or other community agencies.</w:t>
      </w:r>
    </w:p>
    <w:p w14:paraId="04DEC849" w14:textId="77777777" w:rsidR="001A3CC2" w:rsidRPr="001A3CC2" w:rsidRDefault="001A3CC2" w:rsidP="001A3CC2">
      <w:pPr>
        <w:numPr>
          <w:ilvl w:val="0"/>
          <w:numId w:val="11"/>
        </w:numPr>
        <w:rPr>
          <w:rFonts w:ascii="Arial" w:hAnsi="Arial" w:cs="Arial"/>
          <w:lang w:val="en-CA"/>
        </w:rPr>
      </w:pPr>
      <w:r w:rsidRPr="001A3CC2">
        <w:rPr>
          <w:rFonts w:ascii="Arial" w:hAnsi="Arial" w:cs="Arial"/>
          <w:lang w:val="en-CA"/>
        </w:rPr>
        <w:t>Investigation may involve locker or property searches.</w:t>
      </w:r>
    </w:p>
    <w:p w14:paraId="71B641F4" w14:textId="77777777" w:rsidR="001A3CC2" w:rsidRPr="001A3CC2" w:rsidRDefault="001A3CC2" w:rsidP="001A3CC2">
      <w:pPr>
        <w:numPr>
          <w:ilvl w:val="0"/>
          <w:numId w:val="11"/>
        </w:numPr>
        <w:rPr>
          <w:rFonts w:ascii="Arial" w:hAnsi="Arial" w:cs="Arial"/>
          <w:lang w:val="en-CA"/>
        </w:rPr>
      </w:pPr>
      <w:r w:rsidRPr="001A3CC2">
        <w:rPr>
          <w:rFonts w:ascii="Arial" w:hAnsi="Arial" w:cs="Arial"/>
          <w:lang w:val="en-CA"/>
        </w:rPr>
        <w:t>Interviews will be held with the person of concern and other students or adults who may have information about the risk/threat.</w:t>
      </w:r>
    </w:p>
    <w:p w14:paraId="780D18A3" w14:textId="77777777" w:rsidR="001A3CC2" w:rsidRPr="001A3CC2" w:rsidRDefault="001A3CC2" w:rsidP="001A3CC2">
      <w:pPr>
        <w:numPr>
          <w:ilvl w:val="0"/>
          <w:numId w:val="11"/>
        </w:numPr>
        <w:rPr>
          <w:rFonts w:ascii="Arial" w:hAnsi="Arial" w:cs="Arial"/>
          <w:lang w:val="en-CA"/>
        </w:rPr>
      </w:pPr>
      <w:r w:rsidRPr="001A3CC2">
        <w:rPr>
          <w:rFonts w:ascii="Arial" w:hAnsi="Arial" w:cs="Arial"/>
          <w:lang w:val="en-CA"/>
        </w:rPr>
        <w:t>Parents of students who are directly involved will be notified.</w:t>
      </w:r>
    </w:p>
    <w:p w14:paraId="29770DBE" w14:textId="77777777" w:rsidR="001A3CC2" w:rsidRPr="001A3CC2" w:rsidRDefault="001A3CC2" w:rsidP="001A3CC2">
      <w:pPr>
        <w:numPr>
          <w:ilvl w:val="0"/>
          <w:numId w:val="11"/>
        </w:numPr>
        <w:rPr>
          <w:rFonts w:ascii="Arial" w:hAnsi="Arial" w:cs="Arial"/>
          <w:lang w:val="en-CA"/>
        </w:rPr>
      </w:pPr>
      <w:r w:rsidRPr="001A3CC2">
        <w:rPr>
          <w:rFonts w:ascii="Arial" w:hAnsi="Arial" w:cs="Arial"/>
          <w:lang w:val="en-CA"/>
        </w:rPr>
        <w:t>Threatening behaviour may result in disciplinary action.</w:t>
      </w:r>
    </w:p>
    <w:p w14:paraId="5756F47C" w14:textId="77777777" w:rsidR="001A3CC2" w:rsidRPr="001A3CC2" w:rsidRDefault="001A3CC2" w:rsidP="001A3CC2">
      <w:pPr>
        <w:numPr>
          <w:ilvl w:val="0"/>
          <w:numId w:val="11"/>
        </w:numPr>
        <w:rPr>
          <w:rFonts w:ascii="Arial" w:hAnsi="Arial" w:cs="Arial"/>
          <w:lang w:val="en-CA"/>
        </w:rPr>
      </w:pPr>
      <w:r w:rsidRPr="001A3CC2">
        <w:rPr>
          <w:rFonts w:ascii="Arial" w:hAnsi="Arial" w:cs="Arial"/>
          <w:lang w:val="en-CA"/>
        </w:rPr>
        <w:t>An intervention plan may be developed for the student making the threat and a support plan developed for any individuals targeted by threats.</w:t>
      </w:r>
    </w:p>
    <w:p w14:paraId="3DEE174F" w14:textId="77777777" w:rsidR="001A3CC2" w:rsidRPr="001A3CC2" w:rsidRDefault="001A3CC2" w:rsidP="001A3CC2">
      <w:pPr>
        <w:rPr>
          <w:rFonts w:ascii="Arial" w:hAnsi="Arial" w:cs="Arial"/>
          <w:b/>
          <w:bCs/>
          <w:lang w:val="en-CA"/>
        </w:rPr>
      </w:pPr>
      <w:r w:rsidRPr="001A3CC2">
        <w:rPr>
          <w:rFonts w:ascii="Arial" w:hAnsi="Arial" w:cs="Arial"/>
          <w:b/>
          <w:bCs/>
          <w:lang w:val="en-CA"/>
        </w:rPr>
        <w:t>Collection notice</w:t>
      </w:r>
    </w:p>
    <w:p w14:paraId="7200F881" w14:textId="77777777" w:rsidR="001A3CC2" w:rsidRPr="001A3CC2" w:rsidRDefault="001A3CC2" w:rsidP="001A3CC2">
      <w:pPr>
        <w:rPr>
          <w:rFonts w:ascii="Arial" w:hAnsi="Arial" w:cs="Arial"/>
          <w:lang w:val="en-CA"/>
        </w:rPr>
      </w:pPr>
      <w:r w:rsidRPr="001A3CC2">
        <w:rPr>
          <w:rFonts w:ascii="Arial" w:hAnsi="Arial" w:cs="Arial"/>
          <w:lang w:val="en-CA"/>
        </w:rPr>
        <w:t xml:space="preserve">The school district is subject to personal information privacy laws and will undertake the collection of this information in compliance with the requirements of such laws, including by limiting collection to information that is relevant and necessary to address a risk or threat and by ensuring information is collected from publicly available </w:t>
      </w:r>
      <w:proofErr w:type="gramStart"/>
      <w:r w:rsidRPr="001A3CC2">
        <w:rPr>
          <w:rFonts w:ascii="Arial" w:hAnsi="Arial" w:cs="Arial"/>
          <w:lang w:val="en-CA"/>
        </w:rPr>
        <w:t>open source</w:t>
      </w:r>
      <w:proofErr w:type="gramEnd"/>
      <w:r w:rsidRPr="001A3CC2">
        <w:rPr>
          <w:rFonts w:ascii="Arial" w:hAnsi="Arial" w:cs="Arial"/>
          <w:lang w:val="en-CA"/>
        </w:rPr>
        <w:t xml:space="preserve"> social media sites. The school district will not collect information as part of a risk/threat assessment unless there is a reason to believe a risk/threat exists. Information collected as part of a risk/threat assessment may be provided to law enforcement authorities in appropriate circumstances.</w:t>
      </w:r>
    </w:p>
    <w:p w14:paraId="2A4A5FA8" w14:textId="420D2F55" w:rsidR="001A3CC2" w:rsidRDefault="001A3CC2" w:rsidP="001A3CC2">
      <w:pPr>
        <w:rPr>
          <w:rFonts w:ascii="Arial" w:hAnsi="Arial" w:cs="Arial"/>
          <w:lang w:val="en-CA"/>
        </w:rPr>
      </w:pPr>
    </w:p>
    <w:p w14:paraId="039DC46B" w14:textId="77777777" w:rsidR="002E7277" w:rsidRPr="002E7277" w:rsidRDefault="002E7277" w:rsidP="002E7277">
      <w:pPr>
        <w:rPr>
          <w:rFonts w:ascii="Arial" w:hAnsi="Arial" w:cs="Arial"/>
          <w:b/>
          <w:bCs/>
          <w:lang w:val="en-CA"/>
        </w:rPr>
      </w:pPr>
      <w:hyperlink r:id="rId8" w:tgtFrame="_blank" w:history="1">
        <w:r w:rsidRPr="002E7277">
          <w:rPr>
            <w:rStyle w:val="Hyperlink"/>
            <w:rFonts w:ascii="Arial" w:hAnsi="Arial" w:cs="Arial"/>
            <w:b/>
            <w:bCs/>
            <w:lang w:val="en-CA"/>
          </w:rPr>
          <w:t>Fair Notice Document</w:t>
        </w:r>
      </w:hyperlink>
    </w:p>
    <w:p w14:paraId="39B9A7C2" w14:textId="77777777" w:rsidR="002E7277" w:rsidRPr="001A3CC2" w:rsidRDefault="002E7277" w:rsidP="001A3CC2">
      <w:pPr>
        <w:rPr>
          <w:rFonts w:ascii="Arial" w:hAnsi="Arial" w:cs="Arial"/>
          <w:lang w:val="en-CA"/>
        </w:rPr>
      </w:pPr>
    </w:p>
    <w:p w14:paraId="27610E37" w14:textId="77777777" w:rsidR="001A3CC2" w:rsidRPr="001A3CC2" w:rsidRDefault="001A3CC2" w:rsidP="007378C2">
      <w:pPr>
        <w:rPr>
          <w:rFonts w:ascii="Arial" w:hAnsi="Arial" w:cs="Arial"/>
          <w:lang w:val="en-CA"/>
        </w:rPr>
      </w:pPr>
    </w:p>
    <w:sectPr w:rsidR="001A3CC2" w:rsidRPr="001A3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rarian">
    <w:altName w:val="Times New Roman"/>
    <w:charset w:val="00"/>
    <w:family w:val="auto"/>
    <w:pitch w:val="variable"/>
    <w:sig w:usb0="00000083" w:usb1="00000000" w:usb2="00000000" w:usb3="00000000" w:csb0="00000009"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A22"/>
    <w:multiLevelType w:val="hybridMultilevel"/>
    <w:tmpl w:val="35489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C36B4"/>
    <w:multiLevelType w:val="hybridMultilevel"/>
    <w:tmpl w:val="F02C8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AE1A67"/>
    <w:multiLevelType w:val="multilevel"/>
    <w:tmpl w:val="0F1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C6970"/>
    <w:multiLevelType w:val="hybridMultilevel"/>
    <w:tmpl w:val="F68057DA"/>
    <w:lvl w:ilvl="0" w:tplc="C3E60390">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C7DBC"/>
    <w:multiLevelType w:val="multilevel"/>
    <w:tmpl w:val="F194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91613"/>
    <w:multiLevelType w:val="hybridMultilevel"/>
    <w:tmpl w:val="0E80C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F1700"/>
    <w:multiLevelType w:val="hybridMultilevel"/>
    <w:tmpl w:val="2CBC7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37411D"/>
    <w:multiLevelType w:val="hybridMultilevel"/>
    <w:tmpl w:val="4C18A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82E5B"/>
    <w:multiLevelType w:val="multilevel"/>
    <w:tmpl w:val="FD6CD0D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C0DD0"/>
    <w:multiLevelType w:val="hybridMultilevel"/>
    <w:tmpl w:val="5066C3C4"/>
    <w:lvl w:ilvl="0" w:tplc="314A5780">
      <w:start w:val="1"/>
      <w:numFmt w:val="bullet"/>
      <w:lvlText w:val=""/>
      <w:lvlJc w:val="left"/>
      <w:pPr>
        <w:tabs>
          <w:tab w:val="num" w:pos="1800"/>
        </w:tabs>
        <w:ind w:left="1800" w:hanging="360"/>
      </w:pPr>
      <w:rPr>
        <w:rFonts w:ascii="Wingdings" w:hAnsi="Wingdings" w:hint="default"/>
        <w:b/>
        <w:i w:val="0"/>
        <w:color w:val="auto"/>
        <w:sz w:val="16"/>
        <w:szCs w:val="16"/>
      </w:rPr>
    </w:lvl>
    <w:lvl w:ilvl="1" w:tplc="10090003" w:tentative="1">
      <w:start w:val="1"/>
      <w:numFmt w:val="bullet"/>
      <w:lvlText w:val="o"/>
      <w:lvlJc w:val="left"/>
      <w:pPr>
        <w:tabs>
          <w:tab w:val="num" w:pos="2880"/>
        </w:tabs>
        <w:ind w:left="2880" w:hanging="360"/>
      </w:pPr>
      <w:rPr>
        <w:rFonts w:ascii="Courier New" w:hAnsi="Courier New" w:cs="Courier New" w:hint="default"/>
      </w:rPr>
    </w:lvl>
    <w:lvl w:ilvl="2" w:tplc="10090005" w:tentative="1">
      <w:start w:val="1"/>
      <w:numFmt w:val="bullet"/>
      <w:lvlText w:val=""/>
      <w:lvlJc w:val="left"/>
      <w:pPr>
        <w:tabs>
          <w:tab w:val="num" w:pos="3600"/>
        </w:tabs>
        <w:ind w:left="3600" w:hanging="360"/>
      </w:pPr>
      <w:rPr>
        <w:rFonts w:ascii="Wingdings" w:hAnsi="Wingdings" w:hint="default"/>
      </w:rPr>
    </w:lvl>
    <w:lvl w:ilvl="3" w:tplc="10090001" w:tentative="1">
      <w:start w:val="1"/>
      <w:numFmt w:val="bullet"/>
      <w:lvlText w:val=""/>
      <w:lvlJc w:val="left"/>
      <w:pPr>
        <w:tabs>
          <w:tab w:val="num" w:pos="4320"/>
        </w:tabs>
        <w:ind w:left="4320" w:hanging="360"/>
      </w:pPr>
      <w:rPr>
        <w:rFonts w:ascii="Symbol" w:hAnsi="Symbol" w:hint="default"/>
      </w:rPr>
    </w:lvl>
    <w:lvl w:ilvl="4" w:tplc="10090003" w:tentative="1">
      <w:start w:val="1"/>
      <w:numFmt w:val="bullet"/>
      <w:lvlText w:val="o"/>
      <w:lvlJc w:val="left"/>
      <w:pPr>
        <w:tabs>
          <w:tab w:val="num" w:pos="5040"/>
        </w:tabs>
        <w:ind w:left="5040" w:hanging="360"/>
      </w:pPr>
      <w:rPr>
        <w:rFonts w:ascii="Courier New" w:hAnsi="Courier New" w:cs="Courier New" w:hint="default"/>
      </w:rPr>
    </w:lvl>
    <w:lvl w:ilvl="5" w:tplc="10090005" w:tentative="1">
      <w:start w:val="1"/>
      <w:numFmt w:val="bullet"/>
      <w:lvlText w:val=""/>
      <w:lvlJc w:val="left"/>
      <w:pPr>
        <w:tabs>
          <w:tab w:val="num" w:pos="5760"/>
        </w:tabs>
        <w:ind w:left="5760" w:hanging="360"/>
      </w:pPr>
      <w:rPr>
        <w:rFonts w:ascii="Wingdings" w:hAnsi="Wingdings" w:hint="default"/>
      </w:rPr>
    </w:lvl>
    <w:lvl w:ilvl="6" w:tplc="10090001" w:tentative="1">
      <w:start w:val="1"/>
      <w:numFmt w:val="bullet"/>
      <w:lvlText w:val=""/>
      <w:lvlJc w:val="left"/>
      <w:pPr>
        <w:tabs>
          <w:tab w:val="num" w:pos="6480"/>
        </w:tabs>
        <w:ind w:left="6480" w:hanging="360"/>
      </w:pPr>
      <w:rPr>
        <w:rFonts w:ascii="Symbol" w:hAnsi="Symbol" w:hint="default"/>
      </w:rPr>
    </w:lvl>
    <w:lvl w:ilvl="7" w:tplc="10090003" w:tentative="1">
      <w:start w:val="1"/>
      <w:numFmt w:val="bullet"/>
      <w:lvlText w:val="o"/>
      <w:lvlJc w:val="left"/>
      <w:pPr>
        <w:tabs>
          <w:tab w:val="num" w:pos="7200"/>
        </w:tabs>
        <w:ind w:left="7200" w:hanging="360"/>
      </w:pPr>
      <w:rPr>
        <w:rFonts w:ascii="Courier New" w:hAnsi="Courier New" w:cs="Courier New" w:hint="default"/>
      </w:rPr>
    </w:lvl>
    <w:lvl w:ilvl="8" w:tplc="10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61E3F8C"/>
    <w:multiLevelType w:val="multilevel"/>
    <w:tmpl w:val="6292D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22528">
    <w:abstractNumId w:val="6"/>
  </w:num>
  <w:num w:numId="2" w16cid:durableId="1738740761">
    <w:abstractNumId w:val="7"/>
  </w:num>
  <w:num w:numId="3" w16cid:durableId="955717043">
    <w:abstractNumId w:val="0"/>
  </w:num>
  <w:num w:numId="4" w16cid:durableId="359553355">
    <w:abstractNumId w:val="9"/>
  </w:num>
  <w:num w:numId="5" w16cid:durableId="1713193435">
    <w:abstractNumId w:val="8"/>
    <w:lvlOverride w:ilvl="0"/>
    <w:lvlOverride w:ilvl="1">
      <w:startOverride w:val="1"/>
    </w:lvlOverride>
    <w:lvlOverride w:ilvl="2"/>
    <w:lvlOverride w:ilvl="3"/>
    <w:lvlOverride w:ilvl="4"/>
    <w:lvlOverride w:ilvl="5"/>
    <w:lvlOverride w:ilvl="6"/>
    <w:lvlOverride w:ilvl="7"/>
    <w:lvlOverride w:ilvl="8"/>
  </w:num>
  <w:num w:numId="6" w16cid:durableId="1396050396">
    <w:abstractNumId w:val="5"/>
  </w:num>
  <w:num w:numId="7" w16cid:durableId="1470048231">
    <w:abstractNumId w:val="3"/>
  </w:num>
  <w:num w:numId="8" w16cid:durableId="784689169">
    <w:abstractNumId w:val="1"/>
  </w:num>
  <w:num w:numId="9" w16cid:durableId="1742367423">
    <w:abstractNumId w:val="2"/>
  </w:num>
  <w:num w:numId="10" w16cid:durableId="179469181">
    <w:abstractNumId w:val="10"/>
  </w:num>
  <w:num w:numId="11" w16cid:durableId="1204828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C2"/>
    <w:rsid w:val="00027C8D"/>
    <w:rsid w:val="000357B2"/>
    <w:rsid w:val="000645FC"/>
    <w:rsid w:val="0006491C"/>
    <w:rsid w:val="000851F8"/>
    <w:rsid w:val="000A03BA"/>
    <w:rsid w:val="00125F6D"/>
    <w:rsid w:val="001A3CC2"/>
    <w:rsid w:val="00232680"/>
    <w:rsid w:val="00246122"/>
    <w:rsid w:val="0027631A"/>
    <w:rsid w:val="002E7277"/>
    <w:rsid w:val="00325FB9"/>
    <w:rsid w:val="00342EE0"/>
    <w:rsid w:val="00355C5D"/>
    <w:rsid w:val="003730E6"/>
    <w:rsid w:val="00392F13"/>
    <w:rsid w:val="003A50F6"/>
    <w:rsid w:val="00401979"/>
    <w:rsid w:val="00464CA6"/>
    <w:rsid w:val="00493027"/>
    <w:rsid w:val="004A0FC2"/>
    <w:rsid w:val="004A5460"/>
    <w:rsid w:val="004F701F"/>
    <w:rsid w:val="00503CA6"/>
    <w:rsid w:val="00585C70"/>
    <w:rsid w:val="005E35DE"/>
    <w:rsid w:val="005E3812"/>
    <w:rsid w:val="00666D41"/>
    <w:rsid w:val="00695686"/>
    <w:rsid w:val="006D2C72"/>
    <w:rsid w:val="006F6213"/>
    <w:rsid w:val="00711C9B"/>
    <w:rsid w:val="007378C2"/>
    <w:rsid w:val="007A2C87"/>
    <w:rsid w:val="008336AC"/>
    <w:rsid w:val="00875FE4"/>
    <w:rsid w:val="008A2785"/>
    <w:rsid w:val="00913FD2"/>
    <w:rsid w:val="00963B73"/>
    <w:rsid w:val="00A33338"/>
    <w:rsid w:val="00A51B2B"/>
    <w:rsid w:val="00AC6518"/>
    <w:rsid w:val="00AE429D"/>
    <w:rsid w:val="00B456B1"/>
    <w:rsid w:val="00B92881"/>
    <w:rsid w:val="00B965B3"/>
    <w:rsid w:val="00BD2441"/>
    <w:rsid w:val="00BD2D4E"/>
    <w:rsid w:val="00BE5C8D"/>
    <w:rsid w:val="00BF434E"/>
    <w:rsid w:val="00C53015"/>
    <w:rsid w:val="00CC198C"/>
    <w:rsid w:val="00CD5049"/>
    <w:rsid w:val="00D46C0C"/>
    <w:rsid w:val="00D676F5"/>
    <w:rsid w:val="00DB1A30"/>
    <w:rsid w:val="00F213DC"/>
    <w:rsid w:val="00F51EC0"/>
    <w:rsid w:val="00F5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F2D1"/>
  <w15:chartTrackingRefBased/>
  <w15:docId w15:val="{98CDC98A-0B8A-499A-8320-0CCD7EB5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C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37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8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378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378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8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8C2"/>
    <w:rPr>
      <w:rFonts w:eastAsiaTheme="majorEastAsia" w:cstheme="majorBidi"/>
      <w:color w:val="272727" w:themeColor="text1" w:themeTint="D8"/>
    </w:rPr>
  </w:style>
  <w:style w:type="paragraph" w:styleId="Title">
    <w:name w:val="Title"/>
    <w:basedOn w:val="Normal"/>
    <w:next w:val="Normal"/>
    <w:link w:val="TitleChar"/>
    <w:qFormat/>
    <w:rsid w:val="007378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7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8C2"/>
    <w:pPr>
      <w:spacing w:before="160"/>
      <w:jc w:val="center"/>
    </w:pPr>
    <w:rPr>
      <w:i/>
      <w:iCs/>
      <w:color w:val="404040" w:themeColor="text1" w:themeTint="BF"/>
    </w:rPr>
  </w:style>
  <w:style w:type="character" w:customStyle="1" w:styleId="QuoteChar">
    <w:name w:val="Quote Char"/>
    <w:basedOn w:val="DefaultParagraphFont"/>
    <w:link w:val="Quote"/>
    <w:uiPriority w:val="29"/>
    <w:rsid w:val="007378C2"/>
    <w:rPr>
      <w:i/>
      <w:iCs/>
      <w:color w:val="404040" w:themeColor="text1" w:themeTint="BF"/>
    </w:rPr>
  </w:style>
  <w:style w:type="paragraph" w:styleId="ListParagraph">
    <w:name w:val="List Paragraph"/>
    <w:basedOn w:val="Normal"/>
    <w:uiPriority w:val="34"/>
    <w:qFormat/>
    <w:rsid w:val="007378C2"/>
    <w:pPr>
      <w:ind w:left="720"/>
      <w:contextualSpacing/>
    </w:pPr>
  </w:style>
  <w:style w:type="character" w:styleId="IntenseEmphasis">
    <w:name w:val="Intense Emphasis"/>
    <w:basedOn w:val="DefaultParagraphFont"/>
    <w:uiPriority w:val="21"/>
    <w:qFormat/>
    <w:rsid w:val="007378C2"/>
    <w:rPr>
      <w:i/>
      <w:iCs/>
      <w:color w:val="0F4761" w:themeColor="accent1" w:themeShade="BF"/>
    </w:rPr>
  </w:style>
  <w:style w:type="paragraph" w:styleId="IntenseQuote">
    <w:name w:val="Intense Quote"/>
    <w:basedOn w:val="Normal"/>
    <w:next w:val="Normal"/>
    <w:link w:val="IntenseQuoteChar"/>
    <w:uiPriority w:val="30"/>
    <w:qFormat/>
    <w:rsid w:val="00737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8C2"/>
    <w:rPr>
      <w:i/>
      <w:iCs/>
      <w:color w:val="0F4761" w:themeColor="accent1" w:themeShade="BF"/>
    </w:rPr>
  </w:style>
  <w:style w:type="character" w:styleId="IntenseReference">
    <w:name w:val="Intense Reference"/>
    <w:basedOn w:val="DefaultParagraphFont"/>
    <w:uiPriority w:val="32"/>
    <w:qFormat/>
    <w:rsid w:val="007378C2"/>
    <w:rPr>
      <w:b/>
      <w:bCs/>
      <w:smallCaps/>
      <w:color w:val="0F4761" w:themeColor="accent1" w:themeShade="BF"/>
      <w:spacing w:val="5"/>
    </w:rPr>
  </w:style>
  <w:style w:type="paragraph" w:styleId="BlockText">
    <w:name w:val="Block Text"/>
    <w:basedOn w:val="Normal"/>
    <w:rsid w:val="007378C2"/>
    <w:pPr>
      <w:widowControl w:val="0"/>
      <w:tabs>
        <w:tab w:val="left" w:pos="5710"/>
      </w:tabs>
      <w:overflowPunct w:val="0"/>
      <w:autoSpaceDE w:val="0"/>
      <w:autoSpaceDN w:val="0"/>
      <w:adjustRightInd w:val="0"/>
      <w:ind w:left="810" w:right="-1541"/>
      <w:textAlignment w:val="baseline"/>
    </w:pPr>
    <w:rPr>
      <w:i/>
      <w:iCs/>
      <w:kern w:val="28"/>
      <w:sz w:val="22"/>
      <w:szCs w:val="22"/>
      <w:lang w:val="en-GB"/>
    </w:rPr>
  </w:style>
  <w:style w:type="table" w:styleId="TableGrid">
    <w:name w:val="Table Grid"/>
    <w:basedOn w:val="TableNormal"/>
    <w:uiPriority w:val="39"/>
    <w:rsid w:val="007378C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CC2"/>
    <w:rPr>
      <w:color w:val="467886" w:themeColor="hyperlink"/>
      <w:u w:val="single"/>
    </w:rPr>
  </w:style>
  <w:style w:type="character" w:styleId="UnresolvedMention">
    <w:name w:val="Unresolved Mention"/>
    <w:basedOn w:val="DefaultParagraphFont"/>
    <w:uiPriority w:val="99"/>
    <w:semiHidden/>
    <w:unhideWhenUsed/>
    <w:rsid w:val="001A3CC2"/>
    <w:rPr>
      <w:color w:val="605E5C"/>
      <w:shd w:val="clear" w:color="auto" w:fill="E1DFDD"/>
    </w:rPr>
  </w:style>
  <w:style w:type="character" w:styleId="FollowedHyperlink">
    <w:name w:val="FollowedHyperlink"/>
    <w:basedOn w:val="DefaultParagraphFont"/>
    <w:uiPriority w:val="99"/>
    <w:semiHidden/>
    <w:unhideWhenUsed/>
    <w:rsid w:val="00CD50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3646">
      <w:bodyDiv w:val="1"/>
      <w:marLeft w:val="0"/>
      <w:marRight w:val="0"/>
      <w:marTop w:val="0"/>
      <w:marBottom w:val="0"/>
      <w:divBdr>
        <w:top w:val="none" w:sz="0" w:space="0" w:color="auto"/>
        <w:left w:val="none" w:sz="0" w:space="0" w:color="auto"/>
        <w:bottom w:val="none" w:sz="0" w:space="0" w:color="auto"/>
        <w:right w:val="none" w:sz="0" w:space="0" w:color="auto"/>
      </w:divBdr>
    </w:div>
    <w:div w:id="498157164">
      <w:bodyDiv w:val="1"/>
      <w:marLeft w:val="0"/>
      <w:marRight w:val="0"/>
      <w:marTop w:val="0"/>
      <w:marBottom w:val="0"/>
      <w:divBdr>
        <w:top w:val="none" w:sz="0" w:space="0" w:color="auto"/>
        <w:left w:val="none" w:sz="0" w:space="0" w:color="auto"/>
        <w:bottom w:val="none" w:sz="0" w:space="0" w:color="auto"/>
        <w:right w:val="none" w:sz="0" w:space="0" w:color="auto"/>
      </w:divBdr>
    </w:div>
    <w:div w:id="555045056">
      <w:bodyDiv w:val="1"/>
      <w:marLeft w:val="0"/>
      <w:marRight w:val="0"/>
      <w:marTop w:val="0"/>
      <w:marBottom w:val="0"/>
      <w:divBdr>
        <w:top w:val="none" w:sz="0" w:space="0" w:color="auto"/>
        <w:left w:val="none" w:sz="0" w:space="0" w:color="auto"/>
        <w:bottom w:val="none" w:sz="0" w:space="0" w:color="auto"/>
        <w:right w:val="none" w:sz="0" w:space="0" w:color="auto"/>
      </w:divBdr>
    </w:div>
    <w:div w:id="689990237">
      <w:bodyDiv w:val="1"/>
      <w:marLeft w:val="0"/>
      <w:marRight w:val="0"/>
      <w:marTop w:val="0"/>
      <w:marBottom w:val="0"/>
      <w:divBdr>
        <w:top w:val="none" w:sz="0" w:space="0" w:color="auto"/>
        <w:left w:val="none" w:sz="0" w:space="0" w:color="auto"/>
        <w:bottom w:val="none" w:sz="0" w:space="0" w:color="auto"/>
        <w:right w:val="none" w:sz="0" w:space="0" w:color="auto"/>
      </w:divBdr>
    </w:div>
    <w:div w:id="750002820">
      <w:bodyDiv w:val="1"/>
      <w:marLeft w:val="0"/>
      <w:marRight w:val="0"/>
      <w:marTop w:val="0"/>
      <w:marBottom w:val="0"/>
      <w:divBdr>
        <w:top w:val="none" w:sz="0" w:space="0" w:color="auto"/>
        <w:left w:val="none" w:sz="0" w:space="0" w:color="auto"/>
        <w:bottom w:val="none" w:sz="0" w:space="0" w:color="auto"/>
        <w:right w:val="none" w:sz="0" w:space="0" w:color="auto"/>
      </w:divBdr>
      <w:divsChild>
        <w:div w:id="341517832">
          <w:marLeft w:val="0"/>
          <w:marRight w:val="0"/>
          <w:marTop w:val="0"/>
          <w:marBottom w:val="0"/>
          <w:divBdr>
            <w:top w:val="none" w:sz="0" w:space="0" w:color="auto"/>
            <w:left w:val="none" w:sz="0" w:space="0" w:color="auto"/>
            <w:bottom w:val="none" w:sz="0" w:space="0" w:color="auto"/>
            <w:right w:val="none" w:sz="0" w:space="0" w:color="auto"/>
          </w:divBdr>
          <w:divsChild>
            <w:div w:id="670255243">
              <w:marLeft w:val="0"/>
              <w:marRight w:val="0"/>
              <w:marTop w:val="0"/>
              <w:marBottom w:val="300"/>
              <w:divBdr>
                <w:top w:val="none" w:sz="0" w:space="0" w:color="auto"/>
                <w:left w:val="none" w:sz="0" w:space="0" w:color="auto"/>
                <w:bottom w:val="none" w:sz="0" w:space="0" w:color="auto"/>
                <w:right w:val="none" w:sz="0" w:space="0" w:color="auto"/>
              </w:divBdr>
              <w:divsChild>
                <w:div w:id="4759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9031">
          <w:marLeft w:val="0"/>
          <w:marRight w:val="0"/>
          <w:marTop w:val="0"/>
          <w:marBottom w:val="0"/>
          <w:divBdr>
            <w:top w:val="none" w:sz="0" w:space="0" w:color="auto"/>
            <w:left w:val="none" w:sz="0" w:space="0" w:color="auto"/>
            <w:bottom w:val="none" w:sz="0" w:space="0" w:color="auto"/>
            <w:right w:val="none" w:sz="0" w:space="0" w:color="auto"/>
          </w:divBdr>
          <w:divsChild>
            <w:div w:id="16995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5122">
      <w:bodyDiv w:val="1"/>
      <w:marLeft w:val="0"/>
      <w:marRight w:val="0"/>
      <w:marTop w:val="0"/>
      <w:marBottom w:val="0"/>
      <w:divBdr>
        <w:top w:val="none" w:sz="0" w:space="0" w:color="auto"/>
        <w:left w:val="none" w:sz="0" w:space="0" w:color="auto"/>
        <w:bottom w:val="none" w:sz="0" w:space="0" w:color="auto"/>
        <w:right w:val="none" w:sz="0" w:space="0" w:color="auto"/>
      </w:divBdr>
    </w:div>
    <w:div w:id="1426340091">
      <w:bodyDiv w:val="1"/>
      <w:marLeft w:val="0"/>
      <w:marRight w:val="0"/>
      <w:marTop w:val="0"/>
      <w:marBottom w:val="0"/>
      <w:divBdr>
        <w:top w:val="none" w:sz="0" w:space="0" w:color="auto"/>
        <w:left w:val="none" w:sz="0" w:space="0" w:color="auto"/>
        <w:bottom w:val="none" w:sz="0" w:space="0" w:color="auto"/>
        <w:right w:val="none" w:sz="0" w:space="0" w:color="auto"/>
      </w:divBdr>
      <w:divsChild>
        <w:div w:id="1700619773">
          <w:marLeft w:val="0"/>
          <w:marRight w:val="0"/>
          <w:marTop w:val="0"/>
          <w:marBottom w:val="0"/>
          <w:divBdr>
            <w:top w:val="none" w:sz="0" w:space="0" w:color="auto"/>
            <w:left w:val="none" w:sz="0" w:space="0" w:color="auto"/>
            <w:bottom w:val="none" w:sz="0" w:space="0" w:color="auto"/>
            <w:right w:val="none" w:sz="0" w:space="0" w:color="auto"/>
          </w:divBdr>
          <w:divsChild>
            <w:div w:id="1661736617">
              <w:marLeft w:val="0"/>
              <w:marRight w:val="0"/>
              <w:marTop w:val="0"/>
              <w:marBottom w:val="300"/>
              <w:divBdr>
                <w:top w:val="none" w:sz="0" w:space="0" w:color="auto"/>
                <w:left w:val="none" w:sz="0" w:space="0" w:color="auto"/>
                <w:bottom w:val="none" w:sz="0" w:space="0" w:color="auto"/>
                <w:right w:val="none" w:sz="0" w:space="0" w:color="auto"/>
              </w:divBdr>
              <w:divsChild>
                <w:div w:id="1835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6046">
          <w:marLeft w:val="0"/>
          <w:marRight w:val="0"/>
          <w:marTop w:val="0"/>
          <w:marBottom w:val="0"/>
          <w:divBdr>
            <w:top w:val="none" w:sz="0" w:space="0" w:color="auto"/>
            <w:left w:val="none" w:sz="0" w:space="0" w:color="auto"/>
            <w:bottom w:val="none" w:sz="0" w:space="0" w:color="auto"/>
            <w:right w:val="none" w:sz="0" w:space="0" w:color="auto"/>
          </w:divBdr>
          <w:divsChild>
            <w:div w:id="11965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e.sd27.bc.ca/documents/179bc16d-5815-47dd-be1d-d6081cf0b29f/Fair-Notice-2025-2026.pd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8583934820647416"/>
          <c:y val="0.10353174603174603"/>
          <c:w val="0.41906222659667541"/>
          <c:h val="0.7183923884514436"/>
        </c:manualLayout>
      </c:layout>
      <c:pieChart>
        <c:varyColors val="1"/>
        <c:ser>
          <c:idx val="1"/>
          <c:order val="0"/>
          <c:tx>
            <c:strRef>
              <c:f>Sheet1!$C$1</c:f>
              <c:strCache>
                <c:ptCount val="1"/>
                <c:pt idx="0">
                  <c:v>Column1</c:v>
                </c:pt>
              </c:strCache>
            </c:strRef>
          </c:tx>
          <c:dPt>
            <c:idx val="0"/>
            <c:bubble3D val="0"/>
            <c:spPr>
              <a:solidFill>
                <a:schemeClr val="accent4">
                  <a:shade val="58000"/>
                </a:schemeClr>
              </a:solidFill>
              <a:ln w="19050">
                <a:solidFill>
                  <a:schemeClr val="lt1"/>
                </a:solidFill>
              </a:ln>
              <a:effectLst/>
            </c:spPr>
            <c:extLst>
              <c:ext xmlns:c16="http://schemas.microsoft.com/office/drawing/2014/chart" uri="{C3380CC4-5D6E-409C-BE32-E72D297353CC}">
                <c16:uniqueId val="{00000001-D552-4354-8A0E-A7C2BC51AAD3}"/>
              </c:ext>
            </c:extLst>
          </c:dPt>
          <c:dPt>
            <c:idx val="1"/>
            <c:bubble3D val="0"/>
            <c:spPr>
              <a:solidFill>
                <a:schemeClr val="accent4">
                  <a:shade val="86000"/>
                </a:schemeClr>
              </a:solidFill>
              <a:ln w="19050">
                <a:solidFill>
                  <a:schemeClr val="lt1"/>
                </a:solidFill>
              </a:ln>
              <a:effectLst/>
            </c:spPr>
            <c:extLst>
              <c:ext xmlns:c16="http://schemas.microsoft.com/office/drawing/2014/chart" uri="{C3380CC4-5D6E-409C-BE32-E72D297353CC}">
                <c16:uniqueId val="{00000003-D552-4354-8A0E-A7C2BC51AAD3}"/>
              </c:ext>
            </c:extLst>
          </c:dPt>
          <c:dPt>
            <c:idx val="2"/>
            <c:bubble3D val="0"/>
            <c:spPr>
              <a:solidFill>
                <a:schemeClr val="accent4">
                  <a:tint val="86000"/>
                </a:schemeClr>
              </a:solidFill>
              <a:ln w="19050">
                <a:solidFill>
                  <a:schemeClr val="lt1"/>
                </a:solidFill>
              </a:ln>
              <a:effectLst/>
            </c:spPr>
            <c:extLst>
              <c:ext xmlns:c16="http://schemas.microsoft.com/office/drawing/2014/chart" uri="{C3380CC4-5D6E-409C-BE32-E72D297353CC}">
                <c16:uniqueId val="{00000005-D552-4354-8A0E-A7C2BC51AAD3}"/>
              </c:ext>
            </c:extLst>
          </c:dPt>
          <c:dPt>
            <c:idx val="3"/>
            <c:bubble3D val="0"/>
            <c:spPr>
              <a:solidFill>
                <a:schemeClr val="accent4">
                  <a:tint val="58000"/>
                </a:schemeClr>
              </a:solidFill>
              <a:ln w="19050">
                <a:solidFill>
                  <a:schemeClr val="lt1"/>
                </a:solidFill>
              </a:ln>
              <a:effectLst/>
            </c:spPr>
            <c:extLst>
              <c:ext xmlns:c16="http://schemas.microsoft.com/office/drawing/2014/chart" uri="{C3380CC4-5D6E-409C-BE32-E72D297353CC}">
                <c16:uniqueId val="{00000007-D552-4354-8A0E-A7C2BC51AAD3}"/>
              </c:ext>
            </c:extLst>
          </c:dPt>
          <c:cat>
            <c:strRef>
              <c:f>Sheet1!$A$2:$A$5</c:f>
              <c:strCache>
                <c:ptCount val="4"/>
                <c:pt idx="0">
                  <c:v>1st Qtr</c:v>
                </c:pt>
                <c:pt idx="1">
                  <c:v>2nd Qtr</c:v>
                </c:pt>
                <c:pt idx="2">
                  <c:v>3rd Qtr</c:v>
                </c:pt>
                <c:pt idx="3">
                  <c:v>4th Qtr</c:v>
                </c:pt>
              </c:strCache>
            </c:strRef>
          </c:cat>
          <c:val>
            <c:numRef>
              <c:f>Sheet1!$C$2:$C$5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8-D552-4354-8A0E-A7C2BC51AAD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hyperlink" Target="https://www.flickr.com/photos/93493851@N03/8502105950" TargetMode="External"/><Relationship Id="rId1" Type="http://schemas.openxmlformats.org/officeDocument/2006/relationships/image" Target="../media/image2.jpg"/></Relationships>
</file>

<file path=word/drawings/drawing1.xml><?xml version="1.0" encoding="utf-8"?>
<c:userShapes xmlns:c="http://schemas.openxmlformats.org/drawingml/2006/chart">
  <cdr:relSizeAnchor xmlns:cdr="http://schemas.openxmlformats.org/drawingml/2006/chartDrawing">
    <cdr:from>
      <cdr:x>0.54913</cdr:x>
      <cdr:y>0.08588</cdr:y>
    </cdr:from>
    <cdr:to>
      <cdr:x>0.97302</cdr:x>
      <cdr:y>0.46903</cdr:y>
    </cdr:to>
    <cdr:sp macro="" textlink="">
      <cdr:nvSpPr>
        <cdr:cNvPr id="2" name="Text Box 1"/>
        <cdr:cNvSpPr txBox="1"/>
      </cdr:nvSpPr>
      <cdr:spPr>
        <a:xfrm xmlns:a="http://schemas.openxmlformats.org/drawingml/2006/main">
          <a:off x="3012757" y="274848"/>
          <a:ext cx="2325630" cy="12262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kern="1200"/>
            <a:t>Belonging: Respect, and show care </a:t>
          </a:r>
        </a:p>
        <a:p xmlns:a="http://schemas.openxmlformats.org/drawingml/2006/main">
          <a:r>
            <a:rPr lang="en-US" sz="900" kern="1200"/>
            <a:t>about the feelings, rights, and </a:t>
          </a:r>
        </a:p>
        <a:p xmlns:a="http://schemas.openxmlformats.org/drawingml/2006/main">
          <a:r>
            <a:rPr lang="en-US" sz="900" kern="1200"/>
            <a:t>boundaries of </a:t>
          </a:r>
          <a:r>
            <a:rPr lang="en-US" sz="900" kern="1200" baseline="0"/>
            <a:t> </a:t>
          </a:r>
          <a:r>
            <a:rPr lang="en-US" sz="900" kern="1200"/>
            <a:t>others.</a:t>
          </a:r>
        </a:p>
        <a:p xmlns:a="http://schemas.openxmlformats.org/drawingml/2006/main">
          <a:r>
            <a:rPr lang="en-US" sz="900" kern="1200">
              <a:solidFill>
                <a:srgbClr val="FF0000"/>
              </a:solidFill>
            </a:rPr>
            <a:t>Mastery: Give space to others,</a:t>
          </a:r>
          <a:r>
            <a:rPr lang="en-US" sz="900" kern="1200" baseline="0">
              <a:solidFill>
                <a:srgbClr val="FF0000"/>
              </a:solidFill>
            </a:rPr>
            <a:t> give </a:t>
          </a:r>
        </a:p>
        <a:p xmlns:a="http://schemas.openxmlformats.org/drawingml/2006/main">
          <a:r>
            <a:rPr lang="en-US" sz="900" kern="1200" baseline="0">
              <a:solidFill>
                <a:srgbClr val="FF0000"/>
              </a:solidFill>
            </a:rPr>
            <a:t>yourself time to learn and patience.</a:t>
          </a:r>
        </a:p>
        <a:p xmlns:a="http://schemas.openxmlformats.org/drawingml/2006/main">
          <a:r>
            <a:rPr lang="en-US" sz="900" kern="1200" baseline="0">
              <a:solidFill>
                <a:srgbClr val="FFC000"/>
              </a:solidFill>
            </a:rPr>
            <a:t>Independence: Make safe and </a:t>
          </a:r>
        </a:p>
        <a:p xmlns:a="http://schemas.openxmlformats.org/drawingml/2006/main">
          <a:r>
            <a:rPr lang="en-US" sz="900" kern="1200" baseline="0">
              <a:solidFill>
                <a:srgbClr val="FFC000"/>
              </a:solidFill>
            </a:rPr>
            <a:t>healthy choices.</a:t>
          </a:r>
        </a:p>
        <a:p xmlns:a="http://schemas.openxmlformats.org/drawingml/2006/main">
          <a:r>
            <a:rPr lang="en-US" sz="900" kern="1200" baseline="0">
              <a:solidFill>
                <a:schemeClr val="accent6">
                  <a:lumMod val="50000"/>
                </a:schemeClr>
              </a:solidFill>
            </a:rPr>
            <a:t>Generosity: Show respect to the environment.</a:t>
          </a:r>
        </a:p>
        <a:p xmlns:a="http://schemas.openxmlformats.org/drawingml/2006/main">
          <a:endParaRPr lang="en-US" sz="900" kern="1200" baseline="0">
            <a:solidFill>
              <a:schemeClr val="accent6">
                <a:lumMod val="50000"/>
              </a:schemeClr>
            </a:solidFill>
          </a:endParaRPr>
        </a:p>
        <a:p xmlns:a="http://schemas.openxmlformats.org/drawingml/2006/main">
          <a:r>
            <a:rPr lang="en-US" sz="900" kern="1200">
              <a:solidFill>
                <a:sysClr val="windowText" lastClr="000000"/>
              </a:solidFill>
            </a:rPr>
            <a:t>  </a:t>
          </a:r>
        </a:p>
      </cdr:txBody>
    </cdr:sp>
  </cdr:relSizeAnchor>
  <cdr:relSizeAnchor xmlns:cdr="http://schemas.openxmlformats.org/drawingml/2006/chartDrawing">
    <cdr:from>
      <cdr:x>0.61561</cdr:x>
      <cdr:y>0.04955</cdr:y>
    </cdr:from>
    <cdr:to>
      <cdr:x>0.94798</cdr:x>
      <cdr:y>0.17341</cdr:y>
    </cdr:to>
    <cdr:sp macro="" textlink="">
      <cdr:nvSpPr>
        <cdr:cNvPr id="3" name="Text Box 2"/>
        <cdr:cNvSpPr txBox="1"/>
      </cdr:nvSpPr>
      <cdr:spPr>
        <a:xfrm xmlns:a="http://schemas.openxmlformats.org/drawingml/2006/main">
          <a:off x="3377466" y="158567"/>
          <a:ext cx="1823514" cy="3964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Acts with Respect</a:t>
          </a:r>
        </a:p>
      </cdr:txBody>
    </cdr:sp>
  </cdr:relSizeAnchor>
  <cdr:relSizeAnchor xmlns:cdr="http://schemas.openxmlformats.org/drawingml/2006/chartDrawing">
    <cdr:from>
      <cdr:x>0.53179</cdr:x>
      <cdr:y>0.48885</cdr:y>
    </cdr:from>
    <cdr:to>
      <cdr:x>0.98459</cdr:x>
      <cdr:y>0.86045</cdr:y>
    </cdr:to>
    <cdr:sp macro="" textlink="">
      <cdr:nvSpPr>
        <cdr:cNvPr id="4" name="Text Box 3"/>
        <cdr:cNvSpPr txBox="1"/>
      </cdr:nvSpPr>
      <cdr:spPr>
        <a:xfrm xmlns:a="http://schemas.openxmlformats.org/drawingml/2006/main">
          <a:off x="2917623" y="1564523"/>
          <a:ext cx="2484208" cy="1189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0.57707</cdr:x>
      <cdr:y>0.57143</cdr:y>
    </cdr:from>
    <cdr:to>
      <cdr:x>1</cdr:x>
      <cdr:y>0.9455</cdr:y>
    </cdr:to>
    <cdr:sp macro="" textlink="">
      <cdr:nvSpPr>
        <cdr:cNvPr id="6" name="Text Box 5"/>
        <cdr:cNvSpPr txBox="1"/>
      </cdr:nvSpPr>
      <cdr:spPr>
        <a:xfrm xmlns:a="http://schemas.openxmlformats.org/drawingml/2006/main">
          <a:off x="3166037" y="1828797"/>
          <a:ext cx="2320363" cy="11971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kern="1200"/>
            <a:t>Belonging: Show care by helping others.</a:t>
          </a:r>
        </a:p>
        <a:p xmlns:a="http://schemas.openxmlformats.org/drawingml/2006/main">
          <a:r>
            <a:rPr lang="en-US" sz="900" kern="1200">
              <a:solidFill>
                <a:srgbClr val="C00000"/>
              </a:solidFill>
            </a:rPr>
            <a:t>Mastery: Say kind things to others, and see mistakes as part of learning.</a:t>
          </a:r>
        </a:p>
        <a:p xmlns:a="http://schemas.openxmlformats.org/drawingml/2006/main">
          <a:r>
            <a:rPr lang="en-US" sz="900" kern="1200">
              <a:solidFill>
                <a:srgbClr val="FFC000"/>
              </a:solidFill>
            </a:rPr>
            <a:t>Independence: Show pride in your work.</a:t>
          </a:r>
        </a:p>
        <a:p xmlns:a="http://schemas.openxmlformats.org/drawingml/2006/main">
          <a:r>
            <a:rPr lang="en-US" sz="900" kern="1200">
              <a:solidFill>
                <a:schemeClr val="accent6">
                  <a:lumMod val="50000"/>
                </a:schemeClr>
              </a:solidFill>
            </a:rPr>
            <a:t>Generosity: Be helpful and cooperative.</a:t>
          </a:r>
        </a:p>
      </cdr:txBody>
    </cdr:sp>
  </cdr:relSizeAnchor>
  <cdr:relSizeAnchor xmlns:cdr="http://schemas.openxmlformats.org/drawingml/2006/chartDrawing">
    <cdr:from>
      <cdr:x>0.6262</cdr:x>
      <cdr:y>0.54666</cdr:y>
    </cdr:from>
    <cdr:to>
      <cdr:x>0.85453</cdr:x>
      <cdr:y>0.62097</cdr:y>
    </cdr:to>
    <cdr:sp macro="" textlink="">
      <cdr:nvSpPr>
        <cdr:cNvPr id="7" name="Text Box 6"/>
        <cdr:cNvSpPr txBox="1"/>
      </cdr:nvSpPr>
      <cdr:spPr>
        <a:xfrm xmlns:a="http://schemas.openxmlformats.org/drawingml/2006/main">
          <a:off x="3435607" y="1749517"/>
          <a:ext cx="1252675" cy="237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0.66474</cdr:x>
      <cdr:y>0.54996</cdr:y>
    </cdr:from>
    <cdr:to>
      <cdr:x>0.92967</cdr:x>
      <cdr:y>0.63584</cdr:y>
    </cdr:to>
    <cdr:sp macro="" textlink="">
      <cdr:nvSpPr>
        <cdr:cNvPr id="8" name="Text Box 7"/>
        <cdr:cNvSpPr txBox="1"/>
      </cdr:nvSpPr>
      <cdr:spPr>
        <a:xfrm xmlns:a="http://schemas.openxmlformats.org/drawingml/2006/main">
          <a:off x="3647029" y="1760088"/>
          <a:ext cx="1453526" cy="2748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0.69557</cdr:x>
      <cdr:y>0.50371</cdr:y>
    </cdr:from>
    <cdr:to>
      <cdr:x>0.8998</cdr:x>
      <cdr:y>0.59124</cdr:y>
    </cdr:to>
    <cdr:sp macro="" textlink="">
      <cdr:nvSpPr>
        <cdr:cNvPr id="9" name="Text Box 8"/>
        <cdr:cNvSpPr txBox="1"/>
      </cdr:nvSpPr>
      <cdr:spPr>
        <a:xfrm xmlns:a="http://schemas.openxmlformats.org/drawingml/2006/main">
          <a:off x="3816192" y="1612085"/>
          <a:ext cx="1120487" cy="2801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Caring</a:t>
          </a:r>
        </a:p>
      </cdr:txBody>
    </cdr:sp>
  </cdr:relSizeAnchor>
  <cdr:relSizeAnchor xmlns:cdr="http://schemas.openxmlformats.org/drawingml/2006/chartDrawing">
    <cdr:from>
      <cdr:x>0.06744</cdr:x>
      <cdr:y>0.10074</cdr:y>
    </cdr:from>
    <cdr:to>
      <cdr:x>0.45665</cdr:x>
      <cdr:y>0.43435</cdr:y>
    </cdr:to>
    <cdr:sp macro="" textlink="">
      <cdr:nvSpPr>
        <cdr:cNvPr id="10" name="Text Box 9"/>
        <cdr:cNvSpPr txBox="1"/>
      </cdr:nvSpPr>
      <cdr:spPr>
        <a:xfrm xmlns:a="http://schemas.openxmlformats.org/drawingml/2006/main">
          <a:off x="369988" y="322418"/>
          <a:ext cx="2135362" cy="106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900" kern="1200"/>
        </a:p>
      </cdr:txBody>
    </cdr:sp>
  </cdr:relSizeAnchor>
  <cdr:relSizeAnchor xmlns:cdr="http://schemas.openxmlformats.org/drawingml/2006/chartDrawing">
    <cdr:from>
      <cdr:x>0.05202</cdr:x>
      <cdr:y>0.14368</cdr:y>
    </cdr:from>
    <cdr:to>
      <cdr:x>0.47592</cdr:x>
      <cdr:y>0.65566</cdr:y>
    </cdr:to>
    <cdr:sp macro="" textlink="">
      <cdr:nvSpPr>
        <cdr:cNvPr id="11" name="Text Box 10"/>
        <cdr:cNvSpPr txBox="1"/>
      </cdr:nvSpPr>
      <cdr:spPr>
        <a:xfrm xmlns:a="http://schemas.openxmlformats.org/drawingml/2006/main">
          <a:off x="285419" y="459842"/>
          <a:ext cx="2325642" cy="16385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kern="1200"/>
            <a:t>Belonging: Be inclusive and welcoming. </a:t>
          </a:r>
        </a:p>
        <a:p xmlns:a="http://schemas.openxmlformats.org/drawingml/2006/main">
          <a:r>
            <a:rPr lang="en-US" sz="900" kern="1200">
              <a:solidFill>
                <a:srgbClr val="C00000"/>
              </a:solidFill>
            </a:rPr>
            <a:t>Mastery: Show pride in your work.</a:t>
          </a:r>
        </a:p>
        <a:p xmlns:a="http://schemas.openxmlformats.org/drawingml/2006/main">
          <a:r>
            <a:rPr lang="en-US" sz="900" kern="1200">
              <a:solidFill>
                <a:srgbClr val="FFC000"/>
              </a:solidFill>
            </a:rPr>
            <a:t>Independence: Self-Regulate, be creative, critical, and flexiable thinker.</a:t>
          </a:r>
        </a:p>
        <a:p xmlns:a="http://schemas.openxmlformats.org/drawingml/2006/main">
          <a:r>
            <a:rPr lang="en-US" sz="900" kern="1200">
              <a:solidFill>
                <a:schemeClr val="accent6">
                  <a:lumMod val="50000"/>
                </a:schemeClr>
              </a:solidFill>
            </a:rPr>
            <a:t>Generosity: Stand up for injustice, solve problems in a fair and peaceful manner.</a:t>
          </a:r>
          <a:r>
            <a:rPr lang="en-US" sz="900" kern="1200" baseline="0">
              <a:solidFill>
                <a:schemeClr val="accent6">
                  <a:lumMod val="50000"/>
                </a:schemeClr>
              </a:solidFill>
            </a:rPr>
            <a:t> </a:t>
          </a:r>
          <a:endParaRPr lang="en-US" sz="900" kern="1200">
            <a:solidFill>
              <a:schemeClr val="accent6">
                <a:lumMod val="50000"/>
              </a:schemeClr>
            </a:solidFill>
          </a:endParaRPr>
        </a:p>
        <a:p xmlns:a="http://schemas.openxmlformats.org/drawingml/2006/main">
          <a:endParaRPr lang="en-US" sz="1100" kern="1200">
            <a:solidFill>
              <a:srgbClr val="FFC000"/>
            </a:solidFill>
          </a:endParaRPr>
        </a:p>
      </cdr:txBody>
    </cdr:sp>
  </cdr:relSizeAnchor>
  <cdr:relSizeAnchor xmlns:cdr="http://schemas.openxmlformats.org/drawingml/2006/chartDrawing">
    <cdr:from>
      <cdr:x>0.06936</cdr:x>
      <cdr:y>0.06111</cdr:y>
    </cdr:from>
    <cdr:to>
      <cdr:x>0.3237</cdr:x>
      <cdr:y>0.11891</cdr:y>
    </cdr:to>
    <cdr:sp macro="" textlink="">
      <cdr:nvSpPr>
        <cdr:cNvPr id="12" name="Text Box 11"/>
        <cdr:cNvSpPr txBox="1"/>
      </cdr:nvSpPr>
      <cdr:spPr>
        <a:xfrm xmlns:a="http://schemas.openxmlformats.org/drawingml/2006/main">
          <a:off x="380560" y="195566"/>
          <a:ext cx="1395385" cy="1849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Effort</a:t>
          </a:r>
        </a:p>
      </cdr:txBody>
    </cdr:sp>
  </cdr:relSizeAnchor>
  <cdr:relSizeAnchor xmlns:cdr="http://schemas.openxmlformats.org/drawingml/2006/chartDrawing">
    <cdr:from>
      <cdr:x>0.04913</cdr:x>
      <cdr:y>0.53179</cdr:y>
    </cdr:from>
    <cdr:to>
      <cdr:x>0.42197</cdr:x>
      <cdr:y>0.94633</cdr:y>
    </cdr:to>
    <cdr:sp macro="" textlink="">
      <cdr:nvSpPr>
        <cdr:cNvPr id="13" name="Text Box 12"/>
        <cdr:cNvSpPr txBox="1"/>
      </cdr:nvSpPr>
      <cdr:spPr>
        <a:xfrm xmlns:a="http://schemas.openxmlformats.org/drawingml/2006/main">
          <a:off x="269563" y="1701947"/>
          <a:ext cx="2045508" cy="13266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kern="1200"/>
            <a:t>Belonging: Help keep others and yourself </a:t>
          </a:r>
          <a:r>
            <a:rPr lang="en-US" sz="900" kern="1200" baseline="0"/>
            <a:t>safe.</a:t>
          </a:r>
        </a:p>
        <a:p xmlns:a="http://schemas.openxmlformats.org/drawingml/2006/main">
          <a:r>
            <a:rPr lang="en-US" sz="900" kern="1200" baseline="0">
              <a:solidFill>
                <a:srgbClr val="C00000"/>
              </a:solidFill>
            </a:rPr>
            <a:t>Mastery: Set goals and achieve them.</a:t>
          </a:r>
        </a:p>
        <a:p xmlns:a="http://schemas.openxmlformats.org/drawingml/2006/main">
          <a:r>
            <a:rPr lang="en-US" sz="900" kern="1200" baseline="0">
              <a:solidFill>
                <a:srgbClr val="FFC000"/>
              </a:solidFill>
            </a:rPr>
            <a:t>Independence: Wash your handsbefore eating. Make safe and healthy choices.</a:t>
          </a:r>
        </a:p>
        <a:p xmlns:a="http://schemas.openxmlformats.org/drawingml/2006/main">
          <a:r>
            <a:rPr lang="en-US" sz="900" kern="1200" baseline="0">
              <a:solidFill>
                <a:schemeClr val="accent6">
                  <a:lumMod val="50000"/>
                </a:schemeClr>
              </a:solidFill>
            </a:rPr>
            <a:t>Generosity: Solve problems in a fair and peaceful manner.</a:t>
          </a:r>
        </a:p>
        <a:p xmlns:a="http://schemas.openxmlformats.org/drawingml/2006/main">
          <a:endParaRPr lang="en-US" sz="1100" kern="1200">
            <a:solidFill>
              <a:sysClr val="windowText" lastClr="000000"/>
            </a:solidFill>
          </a:endParaRPr>
        </a:p>
      </cdr:txBody>
    </cdr:sp>
  </cdr:relSizeAnchor>
  <cdr:relSizeAnchor xmlns:cdr="http://schemas.openxmlformats.org/drawingml/2006/chartDrawing">
    <cdr:from>
      <cdr:x>0.06262</cdr:x>
      <cdr:y>0.44426</cdr:y>
    </cdr:from>
    <cdr:to>
      <cdr:x>0.32177</cdr:x>
      <cdr:y>0.53675</cdr:y>
    </cdr:to>
    <cdr:sp macro="" textlink="">
      <cdr:nvSpPr>
        <cdr:cNvPr id="14" name="Text Box 13"/>
        <cdr:cNvSpPr txBox="1"/>
      </cdr:nvSpPr>
      <cdr:spPr>
        <a:xfrm xmlns:a="http://schemas.openxmlformats.org/drawingml/2006/main">
          <a:off x="343561" y="1421813"/>
          <a:ext cx="1421813" cy="2959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Safety</a:t>
          </a:r>
        </a:p>
      </cdr:txBody>
    </cdr:sp>
  </cdr:relSizeAnchor>
  <cdr:relSizeAnchor xmlns:cdr="http://schemas.openxmlformats.org/drawingml/2006/chartDrawing">
    <cdr:from>
      <cdr:x>0.19699</cdr:x>
      <cdr:y>0</cdr:y>
    </cdr:from>
    <cdr:to>
      <cdr:x>0.85498</cdr:x>
      <cdr:y>1</cdr:y>
    </cdr:to>
    <cdr:pic>
      <cdr:nvPicPr>
        <cdr:cNvPr id="15" name="Picture 14" descr="A circle with different colors in it&#10;&#10;AI-generated content may be incorrect."/>
        <cdr:cNvPicPr>
          <a:picLocks xmlns:a="http://schemas.openxmlformats.org/drawingml/2006/main" noChangeAspect="1"/>
        </cdr:cNvPicPr>
      </cdr:nvPicPr>
      <cdr:blipFill>
        <a:blip xmlns:a="http://schemas.openxmlformats.org/drawingml/2006/main" xmlns:r="http://schemas.openxmlformats.org/officeDocument/2006/relationships" r:embed="rId1">
          <a:alphaModFix amt="20000"/>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xmlns:a="http://schemas.openxmlformats.org/drawingml/2006/main">
          <a:fillRect/>
        </a:stretch>
      </cdr:blipFill>
      <cdr:spPr>
        <a:xfrm xmlns:a="http://schemas.openxmlformats.org/drawingml/2006/main">
          <a:off x="1080757" y="0"/>
          <a:ext cx="3609996" cy="32004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5064</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wight</dc:creator>
  <cp:keywords/>
  <dc:description/>
  <cp:lastModifiedBy>helen wight</cp:lastModifiedBy>
  <cp:revision>2</cp:revision>
  <cp:lastPrinted>2026-01-14T23:36:00Z</cp:lastPrinted>
  <dcterms:created xsi:type="dcterms:W3CDTF">2026-01-15T00:07:00Z</dcterms:created>
  <dcterms:modified xsi:type="dcterms:W3CDTF">2026-01-15T00:07:00Z</dcterms:modified>
</cp:coreProperties>
</file>